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CDDC" w14:textId="77777777" w:rsidR="0088624C" w:rsidRPr="00CC74BF" w:rsidRDefault="0088624C" w:rsidP="00CC74BF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CC74BF">
        <w:rPr>
          <w:rFonts w:ascii="Arial" w:hAnsi="Arial" w:cs="Arial"/>
          <w:b/>
          <w:sz w:val="20"/>
          <w:szCs w:val="20"/>
        </w:rPr>
        <w:t>KEY RESOURCES TABLE</w:t>
      </w:r>
    </w:p>
    <w:tbl>
      <w:tblPr>
        <w:tblStyle w:val="ac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3594"/>
        <w:gridCol w:w="1573"/>
        <w:gridCol w:w="1536"/>
      </w:tblGrid>
      <w:tr w:rsidR="00D93F41" w:rsidRPr="00CC74BF" w14:paraId="0E4499AC" w14:textId="22A627B1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8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4A7144EB" w14:textId="77777777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</w:rPr>
              <w:t>REAGENT or RESOURCE</w:t>
            </w:r>
          </w:p>
        </w:tc>
        <w:tc>
          <w:tcPr>
            <w:tcW w:w="3594" w:type="dxa"/>
            <w:tcBorders>
              <w:top w:val="single" w:sz="18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766DB699" w14:textId="77777777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</w:rPr>
              <w:t>SOURCE</w:t>
            </w:r>
          </w:p>
        </w:tc>
        <w:tc>
          <w:tcPr>
            <w:tcW w:w="1573" w:type="dxa"/>
            <w:tcBorders>
              <w:top w:val="single" w:sz="18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6A02F381" w14:textId="77777777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b/>
                <w:color w:val="000000"/>
                <w:kern w:val="0"/>
                <w:sz w:val="20"/>
                <w:szCs w:val="20"/>
              </w:rPr>
              <w:t>IDENTIFIER</w:t>
            </w:r>
          </w:p>
        </w:tc>
        <w:tc>
          <w:tcPr>
            <w:tcW w:w="1536" w:type="dxa"/>
            <w:tcBorders>
              <w:top w:val="single" w:sz="18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5B4D63CD" w14:textId="49D99992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b/>
                <w:color w:val="000000"/>
                <w:sz w:val="20"/>
                <w:szCs w:val="20"/>
                <w:lang w:eastAsia="zh-CN"/>
              </w:rPr>
              <w:t>Dilution</w:t>
            </w:r>
          </w:p>
        </w:tc>
      </w:tr>
      <w:tr w:rsidR="00D93F41" w:rsidRPr="00CC74BF" w14:paraId="2FAA83A4" w14:textId="42FA99A5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78C80DFC" w14:textId="77777777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Antibodies</w:t>
            </w:r>
          </w:p>
        </w:tc>
        <w:tc>
          <w:tcPr>
            <w:tcW w:w="3594" w:type="dxa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2DCD66B9" w14:textId="77777777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3BEA8985" w14:textId="77777777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2" w:space="0" w:color="2F5496" w:themeColor="accent5" w:themeShade="BF"/>
              <w:bottom w:val="single" w:sz="12" w:space="0" w:color="2F5496" w:themeColor="accent5" w:themeShade="BF"/>
            </w:tcBorders>
            <w:vAlign w:val="center"/>
          </w:tcPr>
          <w:p w14:paraId="22E5378B" w14:textId="77777777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70" w:rsidRPr="00CC74BF" w14:paraId="5891CC7E" w14:textId="4E9098DA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2F5496" w:themeColor="accent5" w:themeShade="BF"/>
            </w:tcBorders>
            <w:shd w:val="clear" w:color="auto" w:fill="D0CECE" w:themeFill="background2" w:themeFillShade="E6"/>
            <w:vAlign w:val="center"/>
          </w:tcPr>
          <w:p w14:paraId="3B88F9A1" w14:textId="34B787A9" w:rsidR="00180370" w:rsidRPr="00CC74BF" w:rsidRDefault="00180370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Rabbit anti-L</w:t>
            </w:r>
            <w:r w:rsidR="00B74429" w:rsidRPr="00CC74BF">
              <w:rPr>
                <w:rFonts w:ascii="Arial" w:hAnsi="Arial" w:cs="Arial"/>
                <w:sz w:val="20"/>
                <w:szCs w:val="20"/>
              </w:rPr>
              <w:t>AMB</w:t>
            </w:r>
            <w:r w:rsidRPr="00CC74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94" w:type="dxa"/>
            <w:tcBorders>
              <w:top w:val="single" w:sz="12" w:space="0" w:color="2F5496" w:themeColor="accent5" w:themeShade="BF"/>
            </w:tcBorders>
            <w:shd w:val="clear" w:color="auto" w:fill="D0CECE" w:themeFill="background2" w:themeFillShade="E6"/>
            <w:vAlign w:val="center"/>
          </w:tcPr>
          <w:p w14:paraId="10DD612B" w14:textId="1A41BC90" w:rsidR="00180370" w:rsidRPr="00CC74BF" w:rsidRDefault="00180370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Proteintech</w:t>
            </w:r>
            <w:r w:rsidR="00C9524C" w:rsidRPr="00CC74BF">
              <w:rPr>
                <w:rFonts w:ascii="Arial" w:hAnsi="Arial" w:cs="Arial"/>
                <w:sz w:val="20"/>
                <w:szCs w:val="20"/>
              </w:rPr>
              <w:t>, Wuhan, China</w:t>
            </w:r>
          </w:p>
        </w:tc>
        <w:tc>
          <w:tcPr>
            <w:tcW w:w="1573" w:type="dxa"/>
            <w:tcBorders>
              <w:top w:val="single" w:sz="12" w:space="0" w:color="2F5496" w:themeColor="accent5" w:themeShade="BF"/>
            </w:tcBorders>
            <w:shd w:val="clear" w:color="auto" w:fill="D0CECE" w:themeFill="background2" w:themeFillShade="E6"/>
            <w:vAlign w:val="center"/>
          </w:tcPr>
          <w:p w14:paraId="17E573A2" w14:textId="0601BBCE" w:rsidR="00180370" w:rsidRPr="00CC74BF" w:rsidRDefault="00180370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23498-1-AP</w:t>
            </w:r>
          </w:p>
        </w:tc>
        <w:tc>
          <w:tcPr>
            <w:tcW w:w="1536" w:type="dxa"/>
            <w:tcBorders>
              <w:top w:val="single" w:sz="12" w:space="0" w:color="2F5496" w:themeColor="accent5" w:themeShade="BF"/>
              <w:bottom w:val="nil"/>
            </w:tcBorders>
            <w:shd w:val="clear" w:color="auto" w:fill="D0CECE" w:themeFill="background2" w:themeFillShade="E6"/>
            <w:vAlign w:val="center"/>
          </w:tcPr>
          <w:p w14:paraId="1C44B65E" w14:textId="050F4FBB" w:rsidR="00180370" w:rsidRPr="00CC74BF" w:rsidRDefault="00180370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1:500 (WB)</w:t>
            </w:r>
          </w:p>
        </w:tc>
      </w:tr>
      <w:tr w:rsidR="002B289B" w:rsidRPr="00CC74BF" w14:paraId="243F0A00" w14:textId="1314FF74" w:rsidTr="00CC74BF">
        <w:trPr>
          <w:trHeight w:hRule="exact" w:val="454"/>
          <w:jc w:val="center"/>
        </w:trPr>
        <w:tc>
          <w:tcPr>
            <w:tcW w:w="2657" w:type="dxa"/>
            <w:vMerge w:val="restart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C5ED1EA" w14:textId="7946195E" w:rsidR="002B289B" w:rsidRPr="00CC74BF" w:rsidRDefault="0070185D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R</w:t>
            </w:r>
            <w:r w:rsidR="002B289B" w:rsidRPr="00CC74BF">
              <w:rPr>
                <w:rFonts w:ascii="Arial" w:hAnsi="Arial" w:cs="Arial"/>
                <w:sz w:val="20"/>
                <w:szCs w:val="20"/>
              </w:rPr>
              <w:t>abbit anti-</w:t>
            </w:r>
            <w:r w:rsidR="002B289B" w:rsidRPr="00CC74BF">
              <w:rPr>
                <w:rFonts w:ascii="Arial" w:hAnsi="Arial" w:cs="Arial"/>
                <w:sz w:val="20"/>
                <w:szCs w:val="20"/>
                <w:lang w:eastAsia="zh-CN"/>
              </w:rPr>
              <w:t>RAR</w:t>
            </w:r>
            <w:r w:rsidR="00EC3769" w:rsidRPr="00CC74BF">
              <w:rPr>
                <w:rFonts w:ascii="Arial" w:hAnsi="Arial" w:cs="Arial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3594" w:type="dxa"/>
            <w:vMerge w:val="restart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CA7FD8A" w14:textId="02A36B2D" w:rsidR="002B289B" w:rsidRPr="00CC74BF" w:rsidRDefault="002B289B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Abcam,</w:t>
            </w: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 Cambridgeshire, UK</w:t>
            </w:r>
          </w:p>
        </w:tc>
        <w:tc>
          <w:tcPr>
            <w:tcW w:w="1573" w:type="dxa"/>
            <w:vMerge w:val="restart"/>
            <w:tcBorders>
              <w:top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3B6509B" w14:textId="19107ACE" w:rsidR="002B289B" w:rsidRPr="00CC74BF" w:rsidRDefault="002B289B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ab124701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798CDAC" w14:textId="284BFB83" w:rsidR="002B289B" w:rsidRPr="00CC74BF" w:rsidRDefault="002B289B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1:1000 (WB)</w:t>
            </w:r>
          </w:p>
        </w:tc>
      </w:tr>
      <w:tr w:rsidR="002B289B" w:rsidRPr="00CC74BF" w14:paraId="0581A944" w14:textId="77777777" w:rsidTr="00CC74BF">
        <w:trPr>
          <w:trHeight w:hRule="exact" w:val="454"/>
          <w:jc w:val="center"/>
        </w:trPr>
        <w:tc>
          <w:tcPr>
            <w:tcW w:w="2657" w:type="dxa"/>
            <w:vMerge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06540FF" w14:textId="77777777" w:rsidR="002B289B" w:rsidRPr="00CC74BF" w:rsidRDefault="002B289B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vMerge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77B3D00" w14:textId="77777777" w:rsidR="002B289B" w:rsidRPr="00CC74BF" w:rsidRDefault="002B289B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DDFCB9F" w14:textId="77777777" w:rsidR="002B289B" w:rsidRPr="00CC74BF" w:rsidRDefault="002B289B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D934318" w14:textId="2BE7841E" w:rsidR="002B289B" w:rsidRPr="00CC74BF" w:rsidRDefault="002B289B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1:200 (IF)</w:t>
            </w:r>
          </w:p>
        </w:tc>
      </w:tr>
      <w:tr w:rsidR="00D93F41" w:rsidRPr="00CC74BF" w14:paraId="3DE67FF1" w14:textId="2C1712BB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16F649D" w14:textId="0E5A83DE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Rabbit anti-</w:t>
            </w:r>
            <w:r w:rsidR="002B289B" w:rsidRPr="00CC74BF">
              <w:rPr>
                <w:rFonts w:ascii="Arial" w:hAnsi="Arial" w:cs="Arial"/>
                <w:sz w:val="20"/>
                <w:szCs w:val="20"/>
                <w:lang w:eastAsia="zh-CN"/>
              </w:rPr>
              <w:t>RAR</w:t>
            </w:r>
            <w:r w:rsidR="00EC3769" w:rsidRPr="00CC74BF">
              <w:rPr>
                <w:rFonts w:ascii="Arial" w:hAnsi="Arial" w:cs="Arial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973A0DE" w14:textId="6E4FF2E9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Proteintech</w:t>
            </w:r>
            <w:r w:rsidR="00C9524C" w:rsidRPr="00CC74BF">
              <w:rPr>
                <w:rFonts w:ascii="Arial" w:hAnsi="Arial" w:cs="Arial"/>
                <w:sz w:val="20"/>
                <w:szCs w:val="20"/>
              </w:rPr>
              <w:t>, Wuhan,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3EF4993" w14:textId="754452B9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</w:t>
            </w:r>
            <w:r w:rsidR="002B289B" w:rsidRPr="00CC74BF">
              <w:rPr>
                <w:rFonts w:ascii="Arial" w:hAnsi="Arial" w:cs="Arial"/>
                <w:sz w:val="20"/>
                <w:szCs w:val="20"/>
                <w:lang w:eastAsia="zh-CN"/>
              </w:rPr>
              <w:t>0331</w:t>
            </w:r>
            <w:r w:rsidRPr="00CC74BF">
              <w:rPr>
                <w:rFonts w:ascii="Arial" w:hAnsi="Arial" w:cs="Arial"/>
                <w:sz w:val="20"/>
                <w:szCs w:val="20"/>
              </w:rPr>
              <w:t>-1-AP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C366235" w14:textId="62D85E57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1:1000 (WB)</w:t>
            </w:r>
          </w:p>
        </w:tc>
      </w:tr>
      <w:tr w:rsidR="00D93F41" w:rsidRPr="00CC74BF" w14:paraId="7B69E948" w14:textId="1D624FAA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EC71DFC" w14:textId="49CA8F74" w:rsidR="00D93F41" w:rsidRPr="00CC74BF" w:rsidRDefault="00307325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Rabbit</w:t>
            </w:r>
            <w:r w:rsidR="00D93F41" w:rsidRPr="00CC74BF">
              <w:rPr>
                <w:rFonts w:ascii="Arial" w:hAnsi="Arial" w:cs="Arial"/>
                <w:sz w:val="20"/>
                <w:szCs w:val="20"/>
              </w:rPr>
              <w:t xml:space="preserve"> anti-</w:t>
            </w:r>
            <w:r w:rsidRPr="00CC74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89B" w:rsidRPr="00CC74BF">
              <w:rPr>
                <w:rFonts w:ascii="Arial" w:hAnsi="Arial" w:cs="Arial"/>
                <w:sz w:val="20"/>
                <w:szCs w:val="20"/>
                <w:lang w:eastAsia="zh-CN"/>
              </w:rPr>
              <w:t>ALDH1A2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7D639CB" w14:textId="1A6BC278" w:rsidR="00D93F41" w:rsidRPr="00CC74BF" w:rsidRDefault="00307325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Proteintech</w:t>
            </w:r>
            <w:r w:rsidR="00C9524C" w:rsidRPr="00CC74BF">
              <w:rPr>
                <w:rFonts w:ascii="Arial" w:hAnsi="Arial" w:cs="Arial"/>
                <w:sz w:val="20"/>
                <w:szCs w:val="20"/>
              </w:rPr>
              <w:t>, Wuhan,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073F425" w14:textId="412D2097" w:rsidR="00D93F41" w:rsidRPr="00CC74BF" w:rsidRDefault="00307325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</w:t>
            </w:r>
            <w:r w:rsidR="002B289B" w:rsidRPr="00CC74BF">
              <w:rPr>
                <w:rFonts w:ascii="Arial" w:hAnsi="Arial" w:cs="Arial"/>
                <w:sz w:val="20"/>
                <w:szCs w:val="20"/>
                <w:lang w:eastAsia="zh-CN"/>
              </w:rPr>
              <w:t>3951</w:t>
            </w:r>
            <w:r w:rsidRPr="00CC74BF">
              <w:rPr>
                <w:rFonts w:ascii="Arial" w:hAnsi="Arial" w:cs="Arial"/>
                <w:sz w:val="20"/>
                <w:szCs w:val="20"/>
              </w:rPr>
              <w:t>-1-AP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F970060" w14:textId="01DAEE2F" w:rsidR="00D93F41" w:rsidRPr="00CC74BF" w:rsidRDefault="00307325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1:1000 (WB)</w:t>
            </w:r>
          </w:p>
        </w:tc>
      </w:tr>
      <w:tr w:rsidR="00D93F41" w:rsidRPr="00CC74BF" w14:paraId="4EFCBCF8" w14:textId="3EF657FD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927780E" w14:textId="30865F67" w:rsidR="00D93F41" w:rsidRPr="00CC74BF" w:rsidRDefault="00307325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  <w:t>Mouse</w:t>
            </w:r>
            <w:r w:rsidR="00D93F41"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 anti-</w:t>
            </w:r>
            <w:r w:rsidR="002B289B"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  <w:t>GFP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A356AB4" w14:textId="05920CB3" w:rsidR="00D93F41" w:rsidRPr="00CC74BF" w:rsidRDefault="00307325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Proteintech</w:t>
            </w:r>
            <w:r w:rsidR="00C9524C" w:rsidRPr="00CC74BF">
              <w:rPr>
                <w:rFonts w:ascii="Arial" w:hAnsi="Arial" w:cs="Arial"/>
                <w:sz w:val="20"/>
                <w:szCs w:val="20"/>
              </w:rPr>
              <w:t>, Wuhan,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E4B6F62" w14:textId="3A039069" w:rsidR="00D93F41" w:rsidRPr="00CC74BF" w:rsidRDefault="00307325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6600</w:t>
            </w:r>
            <w:r w:rsidR="002B289B"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  <w:t>2</w:t>
            </w: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-1-</w:t>
            </w:r>
            <w:r w:rsidR="002B289B"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  <w:t>Ig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B9A5B15" w14:textId="26BB9A6E" w:rsidR="00D93F41" w:rsidRPr="00CC74BF" w:rsidRDefault="00BD5E1C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1:1000 (WB)</w:t>
            </w:r>
          </w:p>
        </w:tc>
      </w:tr>
      <w:tr w:rsidR="00D93F41" w:rsidRPr="00CC74BF" w14:paraId="583466F9" w14:textId="3BA4E3C2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0EA630A" w14:textId="45AB2C80" w:rsidR="00D93F41" w:rsidRPr="00CC74BF" w:rsidRDefault="00307325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Mouse</w:t>
            </w:r>
            <w:r w:rsidR="00D93F41"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 anti-</w:t>
            </w: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GAPDH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AE65485" w14:textId="6282558B" w:rsidR="00D93F41" w:rsidRPr="00CC74BF" w:rsidRDefault="00307325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Proteintech</w:t>
            </w:r>
            <w:r w:rsidR="00C9524C" w:rsidRPr="00CC74BF">
              <w:rPr>
                <w:rFonts w:ascii="Arial" w:hAnsi="Arial" w:cs="Arial"/>
                <w:sz w:val="20"/>
                <w:szCs w:val="20"/>
              </w:rPr>
              <w:t>, Wuhan,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1453CA6" w14:textId="584925EA" w:rsidR="00D93F41" w:rsidRPr="00CC74BF" w:rsidRDefault="00307325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60004-1-Ig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FC26CFB" w14:textId="557FF8FF" w:rsidR="00D93F41" w:rsidRPr="00CC74BF" w:rsidRDefault="00307325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1:4000 (WB)</w:t>
            </w:r>
          </w:p>
        </w:tc>
      </w:tr>
      <w:tr w:rsidR="00F028A2" w:rsidRPr="00CC74BF" w14:paraId="0EB3D5B5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66A1DF3" w14:textId="7608178E" w:rsidR="00F028A2" w:rsidRPr="00CC74BF" w:rsidRDefault="000E2754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Mouse</w:t>
            </w:r>
            <w:r w:rsidR="00F028A2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 xml:space="preserve"> anti-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NeuN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00BB896" w14:textId="07D81A25" w:rsidR="00F028A2" w:rsidRPr="00CC74BF" w:rsidRDefault="000E2754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Abcam</w:t>
            </w:r>
            <w:r w:rsidR="0073518B"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,</w:t>
            </w:r>
            <w:r w:rsidR="0073518B"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 Cambridgeshire, UK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CB52D01" w14:textId="1D0CDDFE" w:rsidR="00F028A2" w:rsidRPr="00CC74BF" w:rsidRDefault="000E2754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ab104224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D8C6962" w14:textId="48B35DDA" w:rsidR="00F028A2" w:rsidRPr="00CC74BF" w:rsidRDefault="000E2754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1:200 (IF)</w:t>
            </w:r>
          </w:p>
        </w:tc>
      </w:tr>
      <w:tr w:rsidR="000E2754" w:rsidRPr="00CC74BF" w14:paraId="7A1AFACC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F73E84B" w14:textId="39E201BD" w:rsidR="000E2754" w:rsidRPr="00CC74BF" w:rsidRDefault="00EA330E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Mouse</w:t>
            </w:r>
            <w:r w:rsidR="000E2754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 xml:space="preserve"> anti-GFAP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CA3582C" w14:textId="5D3ACD2D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Abcam</w:t>
            </w:r>
            <w:r w:rsidR="0073518B"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,</w:t>
            </w:r>
            <w:r w:rsidR="0073518B"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 Cambridgeshire, UK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17A749E" w14:textId="511D7B6A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ab4648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1D882B3" w14:textId="090F3008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1:200 (IF)</w:t>
            </w:r>
          </w:p>
        </w:tc>
      </w:tr>
      <w:tr w:rsidR="000E2754" w:rsidRPr="00CC74BF" w14:paraId="5E6DF98C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4A7AF32" w14:textId="1F88DC33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Goat anti-</w:t>
            </w:r>
            <w:r w:rsidRPr="00CC74B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Iba1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FF8C144" w14:textId="29C12DFB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Abcam</w:t>
            </w:r>
            <w:r w:rsidR="0073518B"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,</w:t>
            </w:r>
            <w:r w:rsidR="0073518B"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 Cambridgeshire, UK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51B3F13" w14:textId="2C1E2168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ab5076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14F68A4" w14:textId="6E817C3D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1:200 (IF)</w:t>
            </w:r>
          </w:p>
        </w:tc>
      </w:tr>
      <w:tr w:rsidR="000E2754" w:rsidRPr="00CC74BF" w14:paraId="59DA1B61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3C919D7" w14:textId="07653DAC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Mouse anti-CaMKII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4F12BBD" w14:textId="64C4C636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Abcam</w:t>
            </w:r>
            <w:r w:rsidR="0073518B"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,</w:t>
            </w:r>
            <w:r w:rsidR="0073518B"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 Cambridgeshire, UK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327DB4E" w14:textId="552BA7A7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ab22609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B1543E2" w14:textId="788815E9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1:200 (IF)</w:t>
            </w:r>
          </w:p>
        </w:tc>
      </w:tr>
      <w:tr w:rsidR="000E2754" w:rsidRPr="00CC74BF" w14:paraId="375EB929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A522895" w14:textId="04945A7D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Mouse anti-GAD67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CEBE76C" w14:textId="7E7F235C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Abcam</w:t>
            </w:r>
            <w:r w:rsidR="0073518B"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,</w:t>
            </w:r>
            <w:r w:rsidR="0073518B"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 Cambridgeshire, UK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119E77C" w14:textId="5E9E9A1B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ab26116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9D2644E" w14:textId="17BD7F43" w:rsidR="000E2754" w:rsidRPr="00CC74BF" w:rsidRDefault="000E2754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1:200 (IF)</w:t>
            </w:r>
          </w:p>
        </w:tc>
      </w:tr>
      <w:tr w:rsidR="00D93F41" w:rsidRPr="00CC74BF" w14:paraId="6AA560CB" w14:textId="2D0196C0" w:rsidTr="00CC74BF">
        <w:trPr>
          <w:trHeight w:val="68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54A658A" w14:textId="699C790D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 xml:space="preserve">Anti-rabbit </w:t>
            </w:r>
            <w:proofErr w:type="spellStart"/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lgG</w:t>
            </w:r>
            <w:proofErr w:type="spellEnd"/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,</w:t>
            </w:r>
            <w:r w:rsidR="00405F76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HRP-linked Antibody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2264F4C" w14:textId="49E0C000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Cell Signaling Technology</w:t>
            </w:r>
            <w:r w:rsidR="0073518B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="0073518B"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Boston, MA,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2BD1397" w14:textId="77777777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7074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101034A" w14:textId="536F6022" w:rsidR="00D93F41" w:rsidRPr="00CC74BF" w:rsidRDefault="005F5B20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1:4000 (WB)</w:t>
            </w:r>
          </w:p>
        </w:tc>
      </w:tr>
      <w:tr w:rsidR="00495F7C" w:rsidRPr="00CC74BF" w14:paraId="2DD399F9" w14:textId="77777777" w:rsidTr="00CC74BF">
        <w:trPr>
          <w:trHeight w:val="68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6471A36" w14:textId="32DCCE13" w:rsidR="00495F7C" w:rsidRPr="00CC74BF" w:rsidRDefault="00495F7C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Anti-</w:t>
            </w:r>
            <w:r w:rsidR="00F33F56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mouse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lgG</w:t>
            </w:r>
            <w:proofErr w:type="spellEnd"/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,</w:t>
            </w:r>
            <w:r w:rsidR="00405F76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HRP-linked Antibody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0C578BD" w14:textId="215EC3BB" w:rsidR="00495F7C" w:rsidRPr="00CC74BF" w:rsidRDefault="00495F7C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Cell Signaling Technology</w:t>
            </w:r>
            <w:r w:rsidR="0073518B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,</w:t>
            </w:r>
            <w:r w:rsidR="0073518B"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 Boston, MA,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2B5AC73" w14:textId="04606C8B" w:rsidR="00495F7C" w:rsidRPr="00CC74BF" w:rsidRDefault="00495F7C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7076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EA57DAF" w14:textId="419EBDD5" w:rsidR="00495F7C" w:rsidRPr="00CC74BF" w:rsidRDefault="00495F7C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1:4000 (WB)</w:t>
            </w:r>
          </w:p>
        </w:tc>
      </w:tr>
      <w:tr w:rsidR="00D93F41" w:rsidRPr="00CC74BF" w14:paraId="6B029FCB" w14:textId="1C23D062" w:rsidTr="007576A6">
        <w:trPr>
          <w:trHeight w:val="1247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066FBEB" w14:textId="15A050E1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Goat anti-</w:t>
            </w:r>
            <w:r w:rsidR="0070185D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m</w:t>
            </w:r>
            <w:r w:rsidR="00405F76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ouse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 xml:space="preserve"> IgG (H+L) Highly Cross-Adsorbed Secondary Antibody, Alexa Fluor 488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9DB30C6" w14:textId="7C79EECC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Invitrogen</w:t>
            </w:r>
            <w:r w:rsidR="0073518B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, Carlsbad, CA,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8EB03ED" w14:textId="2985AF2E" w:rsidR="00D93F41" w:rsidRPr="00CC74BF" w:rsidRDefault="00D93F41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A110</w:t>
            </w:r>
            <w:r w:rsidR="00405F76" w:rsidRPr="00CC74BF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4FDED89" w14:textId="2B79935C" w:rsidR="00D93F41" w:rsidRPr="00CC74BF" w:rsidRDefault="00EA330E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1:800 (IF)</w:t>
            </w:r>
          </w:p>
        </w:tc>
      </w:tr>
      <w:tr w:rsidR="00405F76" w:rsidRPr="00CC74BF" w14:paraId="08DD7211" w14:textId="77777777" w:rsidTr="007576A6">
        <w:trPr>
          <w:trHeight w:val="1247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94F9EFA" w14:textId="683AF6B0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zh-CN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Goat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 xml:space="preserve"> anti-</w:t>
            </w:r>
            <w:r w:rsidR="0070185D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r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abbit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 xml:space="preserve"> IgG (H+L) Highly Cross-Adsorbed Secondary Antibody, Alexa Fluor 594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E92B59D" w14:textId="38BBC311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Invitrogen, Carlsbad, CA,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D4E04E1" w14:textId="1637426A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A</w:t>
            </w:r>
            <w:r w:rsidRPr="00CC74BF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32740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51DF219" w14:textId="60FB8AD0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1:800 (IF)</w:t>
            </w:r>
          </w:p>
        </w:tc>
      </w:tr>
      <w:tr w:rsidR="00405F76" w:rsidRPr="00CC74BF" w14:paraId="47AB3F68" w14:textId="4A776BFC" w:rsidTr="007576A6">
        <w:trPr>
          <w:trHeight w:val="1247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612DCFD" w14:textId="375B6A54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Goat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 xml:space="preserve"> anti-</w:t>
            </w:r>
            <w:r w:rsidR="0070185D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r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abbit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 xml:space="preserve"> IgG (H+L) Highly Cross-Adsorbed Secondary Antibody, Alexa Fluor 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647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CB4BA17" w14:textId="40BD9CD5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Invitrogen, Carlsbad, CA,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C53D8A6" w14:textId="6C8CF9A9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A</w:t>
            </w:r>
            <w:r w:rsidRPr="00CC74BF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32733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2768CB8" w14:textId="2ADEDF7F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1:800 (IF)</w:t>
            </w:r>
          </w:p>
        </w:tc>
      </w:tr>
      <w:tr w:rsidR="00405F76" w:rsidRPr="00CC74BF" w14:paraId="352227A7" w14:textId="4C404DD0" w:rsidTr="007576A6">
        <w:trPr>
          <w:trHeight w:hRule="exact" w:val="1247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2F5496"/>
            </w:tcBorders>
            <w:shd w:val="clear" w:color="auto" w:fill="D0CECE" w:themeFill="background2" w:themeFillShade="E6"/>
            <w:vAlign w:val="center"/>
          </w:tcPr>
          <w:p w14:paraId="7886CFB2" w14:textId="458A2D03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lastRenderedPageBreak/>
              <w:t>Donkey anti-</w:t>
            </w:r>
            <w:r w:rsidR="0070185D"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g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 xml:space="preserve">oat IgG (H+L) Cross-Adsorbed Secondary Antibody, Alexa Fluor </w:t>
            </w: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zh-CN"/>
              </w:rPr>
              <w:t>488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2F5496"/>
            </w:tcBorders>
            <w:shd w:val="clear" w:color="auto" w:fill="D0CECE" w:themeFill="background2" w:themeFillShade="E6"/>
            <w:vAlign w:val="center"/>
          </w:tcPr>
          <w:p w14:paraId="66DAD932" w14:textId="2949AB9F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  <w:t>Invitrogen, Carlsbad, CA,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2F5496"/>
            </w:tcBorders>
            <w:shd w:val="clear" w:color="auto" w:fill="D0CECE" w:themeFill="background2" w:themeFillShade="E6"/>
            <w:vAlign w:val="center"/>
          </w:tcPr>
          <w:p w14:paraId="74CB44FA" w14:textId="0592BE55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A</w:t>
            </w:r>
            <w:r w:rsidRPr="00CC74BF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32814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2F5496"/>
            </w:tcBorders>
            <w:shd w:val="clear" w:color="auto" w:fill="D0CECE" w:themeFill="background2" w:themeFillShade="E6"/>
            <w:vAlign w:val="center"/>
          </w:tcPr>
          <w:p w14:paraId="59F5F6D5" w14:textId="4330D132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1:800 (IF)</w:t>
            </w:r>
          </w:p>
        </w:tc>
      </w:tr>
      <w:tr w:rsidR="00405F76" w:rsidRPr="00CC74BF" w14:paraId="1C8AE540" w14:textId="4C0B3427" w:rsidTr="00736EA9">
        <w:trPr>
          <w:trHeight w:hRule="exact" w:val="454"/>
          <w:jc w:val="center"/>
        </w:trPr>
        <w:tc>
          <w:tcPr>
            <w:tcW w:w="7824" w:type="dxa"/>
            <w:gridSpan w:val="3"/>
            <w:tcBorders>
              <w:top w:val="single" w:sz="12" w:space="0" w:color="2F5496"/>
              <w:bottom w:val="single" w:sz="12" w:space="0" w:color="2F5496"/>
            </w:tcBorders>
            <w:shd w:val="clear" w:color="auto" w:fill="FFFFFF" w:themeFill="background1"/>
          </w:tcPr>
          <w:p w14:paraId="7A57FCD1" w14:textId="1A23305D" w:rsidR="00405F76" w:rsidRPr="00CC74BF" w:rsidRDefault="00405F76" w:rsidP="00CC74BF">
            <w:pPr>
              <w:spacing w:after="0" w:line="300" w:lineRule="exact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kern w:val="0"/>
                <w:sz w:val="20"/>
                <w:szCs w:val="20"/>
              </w:rPr>
              <w:t>Chemicals</w:t>
            </w:r>
            <w:r w:rsidR="0066157F" w:rsidRPr="00CC74BF">
              <w:rPr>
                <w:rFonts w:ascii="Arial" w:eastAsia="等线" w:hAnsi="Arial" w:cs="Arial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36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FFFFFF" w:themeFill="background1"/>
          </w:tcPr>
          <w:p w14:paraId="64DC8FC9" w14:textId="77777777" w:rsidR="00405F76" w:rsidRPr="00CC74BF" w:rsidRDefault="00405F76" w:rsidP="00CC74BF">
            <w:pPr>
              <w:spacing w:after="0" w:line="300" w:lineRule="exact"/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405F76" w:rsidRPr="00CC74BF" w14:paraId="35FB7B1A" w14:textId="7C850721" w:rsidTr="007576A6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2F5496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7897D87" w14:textId="04F454FE" w:rsidR="00405F76" w:rsidRPr="00CC74BF" w:rsidRDefault="00C15A2C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  <w:t>DAPI</w:t>
            </w:r>
          </w:p>
        </w:tc>
        <w:tc>
          <w:tcPr>
            <w:tcW w:w="3594" w:type="dxa"/>
            <w:tcBorders>
              <w:top w:val="single" w:sz="12" w:space="0" w:color="2F5496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0A15D24" w14:textId="697A1E86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Sigma-Aldrich, St. Louis, MO, USA</w:t>
            </w:r>
          </w:p>
        </w:tc>
        <w:tc>
          <w:tcPr>
            <w:tcW w:w="1573" w:type="dxa"/>
            <w:tcBorders>
              <w:top w:val="single" w:sz="12" w:space="0" w:color="2F5496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97EF14B" w14:textId="19B5C5B6" w:rsidR="00C15A2C" w:rsidRPr="00CC74BF" w:rsidRDefault="00C15A2C" w:rsidP="00CC74BF">
            <w:pPr>
              <w:spacing w:after="0" w:line="300" w:lineRule="exact"/>
              <w:jc w:val="both"/>
              <w:rPr>
                <w:rFonts w:ascii="Arial" w:eastAsia="等线" w:hAnsi="Arial" w:cs="Arial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  <w:t>D9542</w:t>
            </w:r>
          </w:p>
        </w:tc>
        <w:tc>
          <w:tcPr>
            <w:tcW w:w="1536" w:type="dxa"/>
            <w:tcBorders>
              <w:top w:val="single" w:sz="12" w:space="0" w:color="2F5496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66F7986" w14:textId="69AEA823" w:rsidR="00405F76" w:rsidRPr="00CC74BF" w:rsidRDefault="00C15A2C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  <w:t xml:space="preserve">1 </w:t>
            </w:r>
            <w:proofErr w:type="spellStart"/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μ</w:t>
            </w: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  <w:t>g</w:t>
            </w:r>
            <w:proofErr w:type="spellEnd"/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  <w:t>/ml</w:t>
            </w:r>
            <w:r w:rsidR="00405F76" w:rsidRPr="00CC74BF">
              <w:rPr>
                <w:rFonts w:ascii="Arial" w:hAnsi="Arial" w:cs="Arial"/>
                <w:sz w:val="20"/>
                <w:szCs w:val="20"/>
              </w:rPr>
              <w:t xml:space="preserve"> (IF)</w:t>
            </w:r>
          </w:p>
        </w:tc>
      </w:tr>
      <w:tr w:rsidR="00405F76" w:rsidRPr="00CC74BF" w14:paraId="65DDEFD1" w14:textId="4D95B8F5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BAE5869" w14:textId="56ACE3AA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  <w:t>Retinoic acid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A825DF5" w14:textId="2DB308D9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  <w:t>MCE</w:t>
            </w: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, Monmouth Junction, NJ,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65B411E" w14:textId="22329097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  <w:t>HY-14649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3E58073" w14:textId="2E6F8C16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405F76" w:rsidRPr="00CC74BF" w14:paraId="5AE682D9" w14:textId="167D6F68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E460F8D" w14:textId="33B1F276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Talarozole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0CF59E8" w14:textId="34F21049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MCE, Monmouth Junction, NJ,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DB8F047" w14:textId="010F0277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HY-1</w:t>
            </w: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lang w:eastAsia="zh-CN"/>
              </w:rPr>
              <w:t>4531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527A206" w14:textId="3A381280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05F76" w:rsidRPr="00CC74BF" w14:paraId="3721A239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D95517B" w14:textId="75795AF1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Corticosterone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463CB54" w14:textId="6E937969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proofErr w:type="spellStart"/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Solarbio</w:t>
            </w:r>
            <w:proofErr w:type="spellEnd"/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, Beijing,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37C21B8" w14:textId="3C62BAF7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C9480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C265F45" w14:textId="031A7196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0.1 mg/ml</w:t>
            </w:r>
          </w:p>
        </w:tc>
      </w:tr>
      <w:tr w:rsidR="00405F76" w:rsidRPr="00CC74BF" w14:paraId="769AE459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B90CB49" w14:textId="0E494C40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QX314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CD392F3" w14:textId="02153514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Sigma-Aldrich, St. Louis, MO,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BB94F8B" w14:textId="495F2552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Style w:val="productboldclassproductlargeclass"/>
                <w:rFonts w:ascii="Arial" w:eastAsia="宋体" w:hAnsi="Arial" w:cs="Arial"/>
                <w:sz w:val="20"/>
                <w:szCs w:val="20"/>
              </w:rPr>
              <w:t>L5783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F2D441D" w14:textId="1D4B01F8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5 mM</w:t>
            </w:r>
          </w:p>
        </w:tc>
      </w:tr>
      <w:tr w:rsidR="00405F76" w:rsidRPr="00CC74BF" w14:paraId="38F013DB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1BABD5A" w14:textId="6227960D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AP5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3FEEEC0" w14:textId="6BAE78AA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Sigma-Aldrich, St. Louis, MO,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61A1969" w14:textId="57FBF835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A8054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24DACEF" w14:textId="0683A4AD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μM</w:t>
            </w:r>
            <w:proofErr w:type="spellEnd"/>
          </w:p>
        </w:tc>
      </w:tr>
      <w:tr w:rsidR="00405F76" w:rsidRPr="00CC74BF" w14:paraId="62CC2AAA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1E9D2A7" w14:textId="786DDE98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Picrotoxin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243287C" w14:textId="08CDCDBB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Sigma-Aldrich, St. Louis, MO,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574F264" w14:textId="28543044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R284556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283BBE6" w14:textId="3F9A1046" w:rsidR="00405F76" w:rsidRPr="00CC74BF" w:rsidRDefault="00405F76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μM</w:t>
            </w:r>
            <w:proofErr w:type="spellEnd"/>
          </w:p>
        </w:tc>
      </w:tr>
      <w:tr w:rsidR="0066157F" w:rsidRPr="00CC74BF" w14:paraId="14AB6764" w14:textId="77777777" w:rsidTr="007576A6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7D60290" w14:textId="1992FB29" w:rsidR="0066157F" w:rsidRPr="00CC74BF" w:rsidRDefault="0070185D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S</w:t>
            </w:r>
            <w:r w:rsidR="0066157F" w:rsidRPr="00CC74BF">
              <w:rPr>
                <w:rFonts w:ascii="Arial" w:eastAsiaTheme="minorHAnsi" w:hAnsi="Arial" w:cs="Arial"/>
                <w:sz w:val="20"/>
                <w:szCs w:val="20"/>
              </w:rPr>
              <w:t>odium deoxycholate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82D2C32" w14:textId="3484C399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proofErr w:type="spellStart"/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Solarbio</w:t>
            </w:r>
            <w:proofErr w:type="spellEnd"/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, Beijing,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8056ADA" w14:textId="63E34B79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D8331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2E13498" w14:textId="13EE3EA5" w:rsidR="00344ADF" w:rsidRPr="00CC74BF" w:rsidRDefault="00344ADF" w:rsidP="00CC74BF">
            <w:pPr>
              <w:spacing w:after="0" w:line="300" w:lineRule="exact"/>
              <w:jc w:val="both"/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  <w:t>4 %</w:t>
            </w:r>
          </w:p>
        </w:tc>
      </w:tr>
      <w:tr w:rsidR="0066157F" w:rsidRPr="00CC74BF" w14:paraId="02904822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B63D731" w14:textId="1BD0A2CA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</w:rPr>
              <w:t>DNase</w:t>
            </w:r>
            <w:r w:rsidR="003D7229" w:rsidRPr="00CC74BF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 xml:space="preserve"> I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0433FD4" w14:textId="51EE52A5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proofErr w:type="spellStart"/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Solarbio</w:t>
            </w:r>
            <w:proofErr w:type="spellEnd"/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, Beijing,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EF4775E" w14:textId="5CB7D1C3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D8071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3941257" w14:textId="0DF7367C" w:rsidR="0066157F" w:rsidRPr="00CC74BF" w:rsidRDefault="00344ADF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  <w:t>40 Ku/mL</w:t>
            </w:r>
          </w:p>
        </w:tc>
      </w:tr>
      <w:tr w:rsidR="0066157F" w:rsidRPr="00CC74BF" w14:paraId="3356FFE0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A6FD493" w14:textId="1A0CF570" w:rsidR="0066157F" w:rsidRPr="00CC74BF" w:rsidRDefault="0070185D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H</w:t>
            </w:r>
            <w:r w:rsidR="0066157F" w:rsidRPr="00CC74BF">
              <w:rPr>
                <w:rFonts w:ascii="Arial" w:eastAsiaTheme="minorHAnsi" w:hAnsi="Arial" w:cs="Arial"/>
                <w:sz w:val="20"/>
                <w:szCs w:val="20"/>
              </w:rPr>
              <w:t xml:space="preserve">examethyl </w:t>
            </w:r>
            <w:proofErr w:type="spellStart"/>
            <w:r w:rsidR="0066157F" w:rsidRPr="00CC74BF">
              <w:rPr>
                <w:rFonts w:ascii="Arial" w:eastAsiaTheme="minorHAnsi" w:hAnsi="Arial" w:cs="Arial"/>
                <w:sz w:val="20"/>
                <w:szCs w:val="20"/>
              </w:rPr>
              <w:t>disilazane</w:t>
            </w:r>
            <w:proofErr w:type="spellEnd"/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F3AB9B4" w14:textId="1CA68AC5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Sigma-Aldrich, St. Louis, MO,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AF33856" w14:textId="5E2E71A1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283134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FC4FE28" w14:textId="77777777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66157F" w:rsidRPr="00CC74BF" w14:paraId="74EC8B8E" w14:textId="77777777" w:rsidTr="00CC74BF">
        <w:trPr>
          <w:trHeight w:hRule="exact" w:val="68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5A10C29" w14:textId="2483AE56" w:rsidR="0066157F" w:rsidRPr="00CC74BF" w:rsidRDefault="0070185D" w:rsidP="00CB040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C</w:t>
            </w:r>
            <w:r w:rsidR="0066157F" w:rsidRPr="00CC74BF">
              <w:rPr>
                <w:rFonts w:ascii="Arial" w:eastAsiaTheme="minorHAnsi" w:hAnsi="Arial" w:cs="Arial"/>
                <w:sz w:val="20"/>
                <w:szCs w:val="20"/>
              </w:rPr>
              <w:t xml:space="preserve">omplete Freund’s </w:t>
            </w:r>
            <w:r w:rsidR="0066157F" w:rsidRPr="00CC74BF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a</w:t>
            </w:r>
            <w:r w:rsidR="0066157F" w:rsidRPr="00CC74BF">
              <w:rPr>
                <w:rFonts w:ascii="Arial" w:eastAsiaTheme="minorHAnsi" w:hAnsi="Arial" w:cs="Arial"/>
                <w:sz w:val="20"/>
                <w:szCs w:val="20"/>
              </w:rPr>
              <w:t>djuvant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E5C7628" w14:textId="2E46E065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Sigma-Aldrich, St. Louis, MO, USA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C2DC0A2" w14:textId="32E268A7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  <w:t>F5881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243FA78" w14:textId="152CC15A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  <w:t>1 mg/ml</w:t>
            </w:r>
          </w:p>
        </w:tc>
      </w:tr>
      <w:tr w:rsidR="00736EA9" w:rsidRPr="00CC74BF" w14:paraId="4211FE9A" w14:textId="77777777" w:rsidTr="00CC74BF">
        <w:trPr>
          <w:trHeight w:hRule="exact"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9793FFA" w14:textId="47613163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C74BF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Tetrodotoxin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B9830F6" w14:textId="21512980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  <w:t>TOCRIS, Bristol, UK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89B30B9" w14:textId="36CF9DFE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  <w:t>1078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4A8FD80" w14:textId="08EBCF5D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CC74BF">
              <w:rPr>
                <w:rFonts w:ascii="Arial" w:eastAsia="等线" w:hAnsi="Arial" w:cs="Arial"/>
                <w:color w:val="000000"/>
                <w:sz w:val="20"/>
                <w:szCs w:val="20"/>
              </w:rPr>
              <w:t>μM</w:t>
            </w:r>
            <w:proofErr w:type="spellEnd"/>
          </w:p>
        </w:tc>
      </w:tr>
      <w:tr w:rsidR="0066157F" w:rsidRPr="00CC74BF" w14:paraId="26C54292" w14:textId="582C3D58" w:rsidTr="00736EA9">
        <w:trPr>
          <w:trHeight w:hRule="exact" w:val="454"/>
          <w:jc w:val="center"/>
        </w:trPr>
        <w:tc>
          <w:tcPr>
            <w:tcW w:w="7824" w:type="dxa"/>
            <w:gridSpan w:val="3"/>
            <w:tcBorders>
              <w:top w:val="single" w:sz="12" w:space="0" w:color="2F5496"/>
              <w:bottom w:val="single" w:sz="12" w:space="0" w:color="2F5496"/>
            </w:tcBorders>
            <w:shd w:val="clear" w:color="auto" w:fill="FFFFFF" w:themeFill="background1"/>
          </w:tcPr>
          <w:p w14:paraId="21787FA3" w14:textId="77777777" w:rsidR="0066157F" w:rsidRPr="00CC74BF" w:rsidRDefault="0066157F" w:rsidP="00CC74BF">
            <w:pPr>
              <w:spacing w:after="0" w:line="300" w:lineRule="exact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CC74BF">
              <w:rPr>
                <w:rFonts w:ascii="Arial" w:eastAsia="等线" w:hAnsi="Arial" w:cs="Arial"/>
                <w:kern w:val="0"/>
                <w:sz w:val="20"/>
                <w:szCs w:val="20"/>
              </w:rPr>
              <w:t>Virus Strains</w:t>
            </w:r>
          </w:p>
        </w:tc>
        <w:tc>
          <w:tcPr>
            <w:tcW w:w="1536" w:type="dxa"/>
            <w:tcBorders>
              <w:top w:val="single" w:sz="12" w:space="0" w:color="2F5496"/>
              <w:bottom w:val="single" w:sz="12" w:space="0" w:color="2F5496"/>
            </w:tcBorders>
            <w:shd w:val="clear" w:color="auto" w:fill="FFFFFF" w:themeFill="background1"/>
          </w:tcPr>
          <w:p w14:paraId="343A34C2" w14:textId="77777777" w:rsidR="0066157F" w:rsidRPr="00CC74BF" w:rsidRDefault="0066157F" w:rsidP="00CC74BF">
            <w:pPr>
              <w:spacing w:after="0" w:line="300" w:lineRule="exact"/>
              <w:rPr>
                <w:rFonts w:ascii="Arial" w:eastAsia="等线" w:hAnsi="Arial" w:cs="Arial"/>
                <w:sz w:val="20"/>
                <w:szCs w:val="20"/>
              </w:rPr>
            </w:pPr>
          </w:p>
        </w:tc>
      </w:tr>
      <w:tr w:rsidR="0066157F" w:rsidRPr="00CC74BF" w14:paraId="28D5EA69" w14:textId="3806BD82" w:rsidTr="00CC74BF">
        <w:trPr>
          <w:trHeight w:val="850"/>
          <w:jc w:val="center"/>
        </w:trPr>
        <w:tc>
          <w:tcPr>
            <w:tcW w:w="2657" w:type="dxa"/>
            <w:tcBorders>
              <w:top w:val="single" w:sz="12" w:space="0" w:color="2F5496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89790E9" w14:textId="5D556253" w:rsidR="0066157F" w:rsidRPr="00CC74BF" w:rsidRDefault="0066157F" w:rsidP="00CC7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rAAV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2/9</w:t>
            </w:r>
            <w:r w:rsidRPr="00CC74BF">
              <w:rPr>
                <w:rFonts w:ascii="Arial" w:hAnsi="Arial" w:cs="Arial"/>
                <w:sz w:val="20"/>
                <w:szCs w:val="20"/>
              </w:rPr>
              <w:t>-CaMKIIα-mRarb-3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×</w:t>
            </w:r>
            <w:r w:rsidRPr="00CC74BF">
              <w:rPr>
                <w:rFonts w:ascii="Arial" w:hAnsi="Arial" w:cs="Arial"/>
                <w:sz w:val="20"/>
                <w:szCs w:val="20"/>
              </w:rPr>
              <w:t xml:space="preserve">FLAG-P2A-mCherry-WPRE-hGH </w:t>
            </w:r>
            <w:proofErr w:type="spellStart"/>
            <w:r w:rsidRPr="00CC74BF">
              <w:rPr>
                <w:rFonts w:ascii="Arial" w:hAnsi="Arial" w:cs="Arial"/>
                <w:sz w:val="20"/>
                <w:szCs w:val="20"/>
              </w:rPr>
              <w:t>polyA</w:t>
            </w:r>
            <w:proofErr w:type="spellEnd"/>
          </w:p>
        </w:tc>
        <w:tc>
          <w:tcPr>
            <w:tcW w:w="3594" w:type="dxa"/>
            <w:tcBorders>
              <w:top w:val="single" w:sz="12" w:space="0" w:color="2F5496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99F2B7C" w14:textId="7602A300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Brain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case</w:t>
            </w:r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Shenzhen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2F5496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A54232B" w14:textId="4FD311C7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BC-1070</w:t>
            </w:r>
          </w:p>
        </w:tc>
        <w:tc>
          <w:tcPr>
            <w:tcW w:w="1536" w:type="dxa"/>
            <w:tcBorders>
              <w:top w:val="single" w:sz="12" w:space="0" w:color="2F5496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5A1058E" w14:textId="77777777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57F" w:rsidRPr="00CC74BF" w14:paraId="5C1BBD96" w14:textId="3D5F16EA" w:rsidTr="00CC74BF">
        <w:trPr>
          <w:trHeight w:val="85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left w:val="dashSmallGap" w:sz="4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D0CECE" w:themeFill="background2" w:themeFillShade="E6"/>
            <w:vAlign w:val="center"/>
          </w:tcPr>
          <w:p w14:paraId="318E840E" w14:textId="6AC3F208" w:rsidR="0066157F" w:rsidRPr="00CC74BF" w:rsidRDefault="0066157F" w:rsidP="00CC74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rAAV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2/9</w:t>
            </w:r>
            <w:r w:rsidRPr="00CC74BF">
              <w:rPr>
                <w:rFonts w:ascii="Arial" w:hAnsi="Arial" w:cs="Arial"/>
                <w:sz w:val="20"/>
                <w:szCs w:val="20"/>
              </w:rPr>
              <w:t>-CaMKIIα-</w:t>
            </w:r>
            <w:proofErr w:type="spellStart"/>
            <w:r w:rsidRPr="00CC74BF">
              <w:rPr>
                <w:rFonts w:ascii="Arial" w:hAnsi="Arial" w:cs="Arial"/>
                <w:sz w:val="20"/>
                <w:szCs w:val="20"/>
              </w:rPr>
              <w:t>mCherry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>-WPRE-</w:t>
            </w:r>
            <w:proofErr w:type="spellStart"/>
            <w:r w:rsidRPr="00CC74BF">
              <w:rPr>
                <w:rFonts w:ascii="Arial" w:hAnsi="Arial" w:cs="Arial"/>
                <w:sz w:val="20"/>
                <w:szCs w:val="20"/>
              </w:rPr>
              <w:t>hGH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C74BF">
              <w:rPr>
                <w:rFonts w:ascii="Arial" w:hAnsi="Arial" w:cs="Arial"/>
                <w:sz w:val="20"/>
                <w:szCs w:val="20"/>
              </w:rPr>
              <w:t>polyA</w:t>
            </w:r>
            <w:proofErr w:type="spellEnd"/>
          </w:p>
        </w:tc>
        <w:tc>
          <w:tcPr>
            <w:tcW w:w="359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0CECE" w:themeFill="background2" w:themeFillShade="E6"/>
            <w:vAlign w:val="center"/>
          </w:tcPr>
          <w:p w14:paraId="436CD29F" w14:textId="1F7B1601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Brain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case</w:t>
            </w:r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Shenzhen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D0CECE" w:themeFill="background2" w:themeFillShade="E6"/>
            <w:vAlign w:val="center"/>
          </w:tcPr>
          <w:p w14:paraId="40D8E6D1" w14:textId="52C6F392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BC-0028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dashSmallGap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3FEF271" w14:textId="77777777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57F" w:rsidRPr="00CC74BF" w14:paraId="696DB443" w14:textId="66A78DF3" w:rsidTr="00CC74BF">
        <w:trPr>
          <w:trHeight w:val="85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F44FF48" w14:textId="383B7E78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rAAV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2/9</w:t>
            </w:r>
            <w:r w:rsidRPr="00CC74BF">
              <w:rPr>
                <w:rFonts w:ascii="Arial" w:hAnsi="Arial" w:cs="Arial"/>
                <w:sz w:val="20"/>
                <w:szCs w:val="20"/>
              </w:rPr>
              <w:t>-CaMKIIα-mCherry-5'miR-30a-shRNA(</w:t>
            </w:r>
            <w:proofErr w:type="spellStart"/>
            <w:r w:rsidRPr="00CC74BF">
              <w:rPr>
                <w:rFonts w:ascii="Arial" w:hAnsi="Arial" w:cs="Arial"/>
                <w:sz w:val="20"/>
                <w:szCs w:val="20"/>
              </w:rPr>
              <w:t>mRarb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>)-3'miR-30a-WPREs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5023431" w14:textId="5BD2B807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Brain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case</w:t>
            </w:r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Shenzhen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30A33AF" w14:textId="786DC266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BC-1033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4FD8642" w14:textId="77777777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57F" w:rsidRPr="00CC74BF" w14:paraId="2CF2439E" w14:textId="4D1469CB" w:rsidTr="00CC74BF">
        <w:trPr>
          <w:trHeight w:val="85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0A95990" w14:textId="1F10B8C2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rAAV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2/9</w:t>
            </w:r>
            <w:r w:rsidRPr="00CC74BF">
              <w:rPr>
                <w:rFonts w:ascii="Arial" w:hAnsi="Arial" w:cs="Arial"/>
                <w:sz w:val="20"/>
                <w:szCs w:val="20"/>
              </w:rPr>
              <w:t>- CaMKIIα-mCherry-5'miR-30a-</w:t>
            </w:r>
            <w:proofErr w:type="gramStart"/>
            <w:r w:rsidRPr="00CC74BF">
              <w:rPr>
                <w:rFonts w:ascii="Arial" w:hAnsi="Arial" w:cs="Arial"/>
                <w:sz w:val="20"/>
                <w:szCs w:val="20"/>
              </w:rPr>
              <w:t>shRNA(</w:t>
            </w:r>
            <w:proofErr w:type="gramEnd"/>
            <w:r w:rsidRPr="00CC74BF">
              <w:rPr>
                <w:rFonts w:ascii="Arial" w:hAnsi="Arial" w:cs="Arial"/>
                <w:sz w:val="20"/>
                <w:szCs w:val="20"/>
              </w:rPr>
              <w:t>Scramble)-3'miR-30a-WPREs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BDDC060" w14:textId="764DD0F4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Brain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case</w:t>
            </w:r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Shenzhen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52A25A0" w14:textId="78145D56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BC-1034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32B6617" w14:textId="77777777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57F" w:rsidRPr="00CC74BF" w14:paraId="16EED8B7" w14:textId="52F855EC" w:rsidTr="007576A6">
        <w:trPr>
          <w:trHeight w:val="68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518CBBA" w14:textId="213C2CA6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rAAV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2/9</w:t>
            </w:r>
            <w:r w:rsidRPr="00CC74BF">
              <w:rPr>
                <w:rFonts w:ascii="Arial" w:hAnsi="Arial" w:cs="Arial"/>
                <w:sz w:val="20"/>
                <w:szCs w:val="20"/>
              </w:rPr>
              <w:t>-CaMKII</w:t>
            </w:r>
            <w:r w:rsidR="0070185D" w:rsidRPr="00CC74BF">
              <w:rPr>
                <w:rFonts w:ascii="Arial" w:hAnsi="Arial" w:cs="Arial"/>
                <w:sz w:val="20"/>
                <w:szCs w:val="20"/>
              </w:rPr>
              <w:t>α</w:t>
            </w:r>
            <w:r w:rsidRPr="00CC74BF">
              <w:rPr>
                <w:rFonts w:ascii="Arial" w:hAnsi="Arial" w:cs="Arial"/>
                <w:sz w:val="20"/>
                <w:szCs w:val="20"/>
              </w:rPr>
              <w:t>-GCaMP6s-WPRE-pA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34C9BC8" w14:textId="5C7918C0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Brain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case</w:t>
            </w:r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Shenzhen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D00E8C7" w14:textId="5E1FFB95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PT-0110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C052936" w14:textId="77777777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57F" w:rsidRPr="00CC74BF" w14:paraId="410FFDBE" w14:textId="77777777" w:rsidTr="00CC74BF">
        <w:trPr>
          <w:trHeight w:val="85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89A876D" w14:textId="0C8539F1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lastRenderedPageBreak/>
              <w:t>rAAV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2/9-3×RARE-Mini-TK promotor-EGFP-3×Flag-SV40-puromycin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B4A33C5" w14:textId="59E677BF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Genechem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, Shanghai,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8B0D7DF" w14:textId="287C07E2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GOSV0366178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3564E8B" w14:textId="77777777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57F" w:rsidRPr="00CC74BF" w14:paraId="657E987B" w14:textId="77777777" w:rsidTr="00CC74BF">
        <w:trPr>
          <w:trHeight w:val="85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10C9478" w14:textId="3EEC2A4E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rAAV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2/9</w:t>
            </w:r>
            <w:r w:rsidRPr="00CC74BF">
              <w:rPr>
                <w:rFonts w:ascii="Arial" w:hAnsi="Arial" w:cs="Arial"/>
                <w:sz w:val="20"/>
                <w:szCs w:val="20"/>
              </w:rPr>
              <w:t>-CaMKIIα-mAldh1a2-3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×</w:t>
            </w:r>
            <w:r w:rsidRPr="00CC74BF">
              <w:rPr>
                <w:rFonts w:ascii="Arial" w:hAnsi="Arial" w:cs="Arial"/>
                <w:sz w:val="20"/>
                <w:szCs w:val="20"/>
              </w:rPr>
              <w:t>FLAG-P2A-mCherry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  <w:r w:rsidRPr="00CC74BF">
              <w:rPr>
                <w:rFonts w:ascii="Arial" w:hAnsi="Arial" w:cs="Arial"/>
                <w:sz w:val="20"/>
                <w:szCs w:val="20"/>
              </w:rPr>
              <w:t>WPREs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AA87829" w14:textId="12265C55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Brain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case</w:t>
            </w:r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Shenzhen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C16C26B" w14:textId="421098CA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BC-1664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02D50BA" w14:textId="77777777" w:rsidR="0066157F" w:rsidRPr="00CC74BF" w:rsidRDefault="0066157F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A9" w:rsidRPr="00CC74BF" w14:paraId="3D55B454" w14:textId="77777777" w:rsidTr="00CC74BF">
        <w:trPr>
          <w:trHeight w:val="85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3884233" w14:textId="5759DBB9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rAAV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2/9</w:t>
            </w:r>
            <w:r w:rsidRPr="00CC74BF">
              <w:rPr>
                <w:rFonts w:ascii="Arial" w:hAnsi="Arial" w:cs="Arial"/>
                <w:sz w:val="20"/>
                <w:szCs w:val="20"/>
              </w:rPr>
              <w:t>-U6-shRNA(scramble)-CMV-EGFP-SV40pA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D605A66" w14:textId="2D4F2738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74BF">
              <w:rPr>
                <w:rFonts w:ascii="Arial" w:hAnsi="Arial" w:cs="Arial"/>
                <w:sz w:val="20"/>
                <w:szCs w:val="20"/>
              </w:rPr>
              <w:t>BrainVTA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>, Wuhan,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478B38E" w14:textId="50A04F1B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PT-0916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58D0069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A9" w:rsidRPr="00CC74BF" w14:paraId="670DF3FA" w14:textId="77777777" w:rsidTr="00CC74BF">
        <w:trPr>
          <w:trHeight w:val="85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4472C4" w:themeColor="accent5"/>
            </w:tcBorders>
            <w:shd w:val="clear" w:color="auto" w:fill="D0CECE" w:themeFill="background2" w:themeFillShade="E6"/>
            <w:vAlign w:val="center"/>
          </w:tcPr>
          <w:p w14:paraId="1821C7F4" w14:textId="3107AEC1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rAAV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2/9</w:t>
            </w:r>
            <w:r w:rsidRPr="00CC74BF">
              <w:rPr>
                <w:rFonts w:ascii="Arial" w:hAnsi="Arial" w:cs="Arial"/>
                <w:sz w:val="20"/>
                <w:szCs w:val="20"/>
              </w:rPr>
              <w:t>-U6-shRNA (Lamb1)-CMV-EGFP-SV40pA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4472C4" w:themeColor="accent5"/>
            </w:tcBorders>
            <w:shd w:val="clear" w:color="auto" w:fill="D0CECE" w:themeFill="background2" w:themeFillShade="E6"/>
            <w:vAlign w:val="center"/>
          </w:tcPr>
          <w:p w14:paraId="630099C1" w14:textId="0EC7E3D4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74BF">
              <w:rPr>
                <w:rFonts w:ascii="Arial" w:hAnsi="Arial" w:cs="Arial"/>
                <w:sz w:val="20"/>
                <w:szCs w:val="20"/>
              </w:rPr>
              <w:t>BrainVTA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>, Wuhan,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4472C4" w:themeColor="accent5"/>
            </w:tcBorders>
            <w:shd w:val="clear" w:color="auto" w:fill="D0CECE" w:themeFill="background2" w:themeFillShade="E6"/>
            <w:vAlign w:val="center"/>
          </w:tcPr>
          <w:p w14:paraId="29177135" w14:textId="257BFAF5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PT-2272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4472C4" w:themeColor="accent5"/>
            </w:tcBorders>
            <w:shd w:val="clear" w:color="auto" w:fill="D0CECE" w:themeFill="background2" w:themeFillShade="E6"/>
            <w:vAlign w:val="center"/>
          </w:tcPr>
          <w:p w14:paraId="035ECDE8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A9" w:rsidRPr="00CC74BF" w14:paraId="67641919" w14:textId="77777777" w:rsidTr="00736EA9">
        <w:trPr>
          <w:trHeight w:val="454"/>
          <w:jc w:val="center"/>
        </w:trPr>
        <w:tc>
          <w:tcPr>
            <w:tcW w:w="2657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auto"/>
            <w:vAlign w:val="center"/>
          </w:tcPr>
          <w:p w14:paraId="189A8CA9" w14:textId="72E88BE9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kern w:val="0"/>
                <w:sz w:val="20"/>
                <w:szCs w:val="20"/>
                <w:lang w:eastAsia="zh-CN"/>
              </w:rPr>
            </w:pPr>
            <w:r w:rsidRPr="00CC74BF">
              <w:rPr>
                <w:rFonts w:ascii="Arial" w:eastAsia="等线" w:hAnsi="Arial" w:cs="Arial"/>
                <w:kern w:val="0"/>
                <w:sz w:val="20"/>
                <w:szCs w:val="20"/>
              </w:rPr>
              <w:t>Plasmid</w:t>
            </w:r>
            <w:r w:rsidRPr="00CC74BF">
              <w:rPr>
                <w:rFonts w:ascii="Arial" w:eastAsia="等线" w:hAnsi="Arial" w:cs="Arial"/>
                <w:kern w:val="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3594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auto"/>
            <w:vAlign w:val="center"/>
          </w:tcPr>
          <w:p w14:paraId="7C12ECC3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auto"/>
            <w:vAlign w:val="center"/>
          </w:tcPr>
          <w:p w14:paraId="7D11DC9D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shd w:val="clear" w:color="auto" w:fill="auto"/>
            <w:vAlign w:val="center"/>
          </w:tcPr>
          <w:p w14:paraId="314962E8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736EA9" w:rsidRPr="00CC74BF" w14:paraId="7DF5712D" w14:textId="77777777" w:rsidTr="00CC74BF">
        <w:trPr>
          <w:trHeight w:val="454"/>
          <w:jc w:val="center"/>
        </w:trPr>
        <w:tc>
          <w:tcPr>
            <w:tcW w:w="2657" w:type="dxa"/>
            <w:tcBorders>
              <w:top w:val="single" w:sz="12" w:space="0" w:color="4472C4" w:themeColor="accent5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5F9F1B7" w14:textId="4C03C86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eastAsia="等线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pCDNA3.1(+)-</w:t>
            </w:r>
            <w:proofErr w:type="spellStart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mRarb</w:t>
            </w:r>
            <w:proofErr w:type="spellEnd"/>
          </w:p>
        </w:tc>
        <w:tc>
          <w:tcPr>
            <w:tcW w:w="3594" w:type="dxa"/>
            <w:tcBorders>
              <w:top w:val="single" w:sz="12" w:space="0" w:color="4472C4" w:themeColor="accent5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0BAF8A2" w14:textId="482BF76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Genomeditech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Shanghai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4472C4" w:themeColor="accent5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FE1420E" w14:textId="59BEF80B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47719</w:t>
            </w:r>
          </w:p>
        </w:tc>
        <w:tc>
          <w:tcPr>
            <w:tcW w:w="1536" w:type="dxa"/>
            <w:tcBorders>
              <w:top w:val="single" w:sz="12" w:space="0" w:color="4472C4" w:themeColor="accent5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FAFFFCE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A9" w:rsidRPr="00CC74BF" w14:paraId="284D676A" w14:textId="77777777" w:rsidTr="007576A6">
        <w:trPr>
          <w:trHeight w:val="68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812C45B" w14:textId="0E9CC12E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PGL3-basic-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m</w:t>
            </w:r>
            <w:r w:rsidRPr="00CC74BF">
              <w:rPr>
                <w:rFonts w:ascii="Arial" w:hAnsi="Arial" w:cs="Arial"/>
                <w:sz w:val="20"/>
                <w:szCs w:val="20"/>
              </w:rPr>
              <w:t>Lamb1 promoter(-1862to+84)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CC74BF">
              <w:rPr>
                <w:rFonts w:ascii="Arial" w:hAnsi="Arial" w:cs="Arial"/>
                <w:sz w:val="20"/>
                <w:szCs w:val="20"/>
              </w:rPr>
              <w:t>WT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303B984" w14:textId="55F3BBAD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Genomeditech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Shanghai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0F0CA5B" w14:textId="0273BCA9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47717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08FD0E4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A9" w:rsidRPr="00CC74BF" w14:paraId="7E6B1A9C" w14:textId="77777777" w:rsidTr="00CC74BF">
        <w:trPr>
          <w:trHeight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551FB3C0" w14:textId="73F83C83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pCDNA3.1(+)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C3FA2EB" w14:textId="1ADC9544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Genomeditech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Shanghai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059E6DD" w14:textId="5E72EFD2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GM-1013FL01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3FA8FCA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A9" w:rsidRPr="00CC74BF" w14:paraId="31787EC5" w14:textId="77777777" w:rsidTr="00CC74BF">
        <w:trPr>
          <w:trHeight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AC69ED8" w14:textId="4773A85E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PGL3-basic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0C8A1E7" w14:textId="7B0920F0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Genomeditech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Shanghai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BF8083E" w14:textId="6168C3C8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GM-1013P001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560E686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A9" w:rsidRPr="00CC74BF" w14:paraId="4937CB55" w14:textId="77777777" w:rsidTr="00CC74BF">
        <w:trPr>
          <w:trHeight w:val="454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C677CEA" w14:textId="1F462FBB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pGMR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-TK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92FE71C" w14:textId="199CFEEF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Genomeditech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Shanghai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DC20FA9" w14:textId="6A06A7AB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GM-0210RC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8DFB537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A9" w:rsidRPr="00CC74BF" w14:paraId="771F29E1" w14:textId="77777777" w:rsidTr="007576A6">
        <w:trPr>
          <w:trHeight w:val="85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1FBB3157" w14:textId="16044F85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PGL3-basic-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m</w:t>
            </w:r>
            <w:r w:rsidRPr="00CC74BF">
              <w:rPr>
                <w:rFonts w:ascii="Arial" w:hAnsi="Arial" w:cs="Arial"/>
                <w:sz w:val="20"/>
                <w:szCs w:val="20"/>
              </w:rPr>
              <w:t>Lamb1 promoter(-1862to+84)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BA4996" w:rsidRPr="00CC74BF">
              <w:rPr>
                <w:rFonts w:ascii="Arial" w:hAnsi="Arial" w:cs="Arial"/>
                <w:sz w:val="20"/>
                <w:szCs w:val="20"/>
                <w:lang w:eastAsia="zh-CN"/>
              </w:rPr>
              <w:t>M</w:t>
            </w:r>
            <w:r w:rsidRPr="00CC74BF">
              <w:rPr>
                <w:rFonts w:ascii="Arial" w:hAnsi="Arial" w:cs="Arial"/>
                <w:sz w:val="20"/>
                <w:szCs w:val="20"/>
              </w:rPr>
              <w:t>T</w:t>
            </w:r>
            <w:r w:rsidR="00ED40D8" w:rsidRPr="00CC74BF">
              <w:rPr>
                <w:rFonts w:ascii="Arial" w:hAnsi="Arial" w:cs="Arial"/>
                <w:sz w:val="20"/>
                <w:szCs w:val="20"/>
                <w:lang w:eastAsia="zh-CN"/>
              </w:rPr>
              <w:t>(</w:t>
            </w:r>
            <w:proofErr w:type="gramEnd"/>
            <w:r w:rsidR="00ED40D8" w:rsidRPr="00CC74BF">
              <w:rPr>
                <w:rFonts w:ascii="Arial" w:hAnsi="Arial" w:cs="Arial"/>
                <w:sz w:val="20"/>
                <w:szCs w:val="20"/>
                <w:lang w:eastAsia="zh-CN"/>
              </w:rPr>
              <w:t>-77~-432)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6B60A32E" w14:textId="7303107E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Genomeditech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Shanghai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5610DF9" w14:textId="30C0A5C7" w:rsidR="00736EA9" w:rsidRPr="00CC74BF" w:rsidRDefault="00BA4996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110301GA-P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76209D0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EA9" w:rsidRPr="00CC74BF" w14:paraId="384D00A0" w14:textId="77777777" w:rsidTr="007576A6">
        <w:trPr>
          <w:trHeight w:val="680"/>
          <w:jc w:val="center"/>
        </w:trPr>
        <w:tc>
          <w:tcPr>
            <w:tcW w:w="2657" w:type="dxa"/>
            <w:tcBorders>
              <w:top w:val="single" w:sz="12" w:space="0" w:color="FFFFFF" w:themeColor="background1"/>
              <w:bottom w:val="single" w:sz="12" w:space="0" w:color="2F5496"/>
            </w:tcBorders>
            <w:shd w:val="clear" w:color="auto" w:fill="D0CECE" w:themeFill="background2" w:themeFillShade="E6"/>
            <w:vAlign w:val="center"/>
          </w:tcPr>
          <w:p w14:paraId="1D55491E" w14:textId="59AC684F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</w:rPr>
              <w:t>PGL3-basic-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m</w:t>
            </w:r>
            <w:r w:rsidR="00BA4996" w:rsidRPr="00CC74BF">
              <w:rPr>
                <w:rFonts w:ascii="Arial" w:hAnsi="Arial" w:cs="Arial"/>
                <w:sz w:val="20"/>
                <w:szCs w:val="20"/>
                <w:lang w:eastAsia="zh-CN"/>
              </w:rPr>
              <w:t>Rarb</w:t>
            </w:r>
            <w:r w:rsidRPr="00CC74BF">
              <w:rPr>
                <w:rFonts w:ascii="Arial" w:hAnsi="Arial" w:cs="Arial"/>
                <w:sz w:val="20"/>
                <w:szCs w:val="20"/>
              </w:rPr>
              <w:t xml:space="preserve"> promoter(-</w:t>
            </w:r>
            <w:r w:rsidR="007D60DF" w:rsidRPr="00CC74BF">
              <w:rPr>
                <w:rFonts w:ascii="Arial" w:hAnsi="Arial" w:cs="Arial"/>
                <w:sz w:val="20"/>
                <w:szCs w:val="20"/>
                <w:lang w:eastAsia="zh-CN"/>
              </w:rPr>
              <w:t>2000</w:t>
            </w:r>
            <w:r w:rsidRPr="00CC74BF">
              <w:rPr>
                <w:rFonts w:ascii="Arial" w:hAnsi="Arial" w:cs="Arial"/>
                <w:sz w:val="20"/>
                <w:szCs w:val="20"/>
              </w:rPr>
              <w:t>to+</w:t>
            </w:r>
            <w:r w:rsidR="007D60DF" w:rsidRPr="00CC74BF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  <w:r w:rsidR="00D62807" w:rsidRPr="00CC74BF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  <w:r w:rsidRPr="00CC74BF">
              <w:rPr>
                <w:rFonts w:ascii="Arial" w:hAnsi="Arial" w:cs="Arial"/>
                <w:sz w:val="20"/>
                <w:szCs w:val="20"/>
              </w:rPr>
              <w:t>)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CC74BF">
              <w:rPr>
                <w:rFonts w:ascii="Arial" w:hAnsi="Arial" w:cs="Arial"/>
                <w:sz w:val="20"/>
                <w:szCs w:val="20"/>
              </w:rPr>
              <w:t>WT</w:t>
            </w:r>
          </w:p>
        </w:tc>
        <w:tc>
          <w:tcPr>
            <w:tcW w:w="3594" w:type="dxa"/>
            <w:tcBorders>
              <w:top w:val="single" w:sz="12" w:space="0" w:color="FFFFFF" w:themeColor="background1"/>
              <w:bottom w:val="single" w:sz="12" w:space="0" w:color="2F5496"/>
            </w:tcBorders>
            <w:shd w:val="clear" w:color="auto" w:fill="D0CECE" w:themeFill="background2" w:themeFillShade="E6"/>
            <w:vAlign w:val="center"/>
          </w:tcPr>
          <w:p w14:paraId="6BE2B772" w14:textId="03177B65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Gen</w:t>
            </w:r>
            <w:r w:rsidR="00212528" w:rsidRPr="00CC74BF">
              <w:rPr>
                <w:rFonts w:ascii="Arial" w:hAnsi="Arial" w:cs="Arial"/>
                <w:sz w:val="20"/>
                <w:szCs w:val="20"/>
                <w:lang w:eastAsia="zh-CN"/>
              </w:rPr>
              <w:t>echem</w:t>
            </w:r>
            <w:proofErr w:type="spellEnd"/>
            <w:r w:rsidRPr="00CC74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Shanghai</w:t>
            </w:r>
            <w:r w:rsidRPr="00CC74BF">
              <w:rPr>
                <w:rFonts w:ascii="Arial" w:hAnsi="Arial" w:cs="Arial"/>
                <w:sz w:val="20"/>
                <w:szCs w:val="20"/>
              </w:rPr>
              <w:t>, China</w:t>
            </w:r>
          </w:p>
        </w:tc>
        <w:tc>
          <w:tcPr>
            <w:tcW w:w="1573" w:type="dxa"/>
            <w:tcBorders>
              <w:top w:val="single" w:sz="12" w:space="0" w:color="FFFFFF" w:themeColor="background1"/>
              <w:bottom w:val="single" w:sz="12" w:space="0" w:color="2F5496"/>
            </w:tcBorders>
            <w:shd w:val="clear" w:color="auto" w:fill="D0CECE" w:themeFill="background2" w:themeFillShade="E6"/>
            <w:vAlign w:val="center"/>
          </w:tcPr>
          <w:p w14:paraId="73A48F6A" w14:textId="1D0D90EE" w:rsidR="00736EA9" w:rsidRPr="00CC74BF" w:rsidRDefault="00BA4996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C74BF">
              <w:rPr>
                <w:rFonts w:ascii="Arial" w:hAnsi="Arial" w:cs="Arial"/>
                <w:sz w:val="20"/>
                <w:szCs w:val="20"/>
                <w:lang w:eastAsia="zh-CN"/>
              </w:rPr>
              <w:t>GOSE5012850</w:t>
            </w:r>
          </w:p>
        </w:tc>
        <w:tc>
          <w:tcPr>
            <w:tcW w:w="1536" w:type="dxa"/>
            <w:tcBorders>
              <w:top w:val="single" w:sz="12" w:space="0" w:color="FFFFFF" w:themeColor="background1"/>
              <w:bottom w:val="single" w:sz="12" w:space="0" w:color="2F5496"/>
            </w:tcBorders>
            <w:shd w:val="clear" w:color="auto" w:fill="D0CECE" w:themeFill="background2" w:themeFillShade="E6"/>
            <w:vAlign w:val="center"/>
          </w:tcPr>
          <w:p w14:paraId="0B1ED138" w14:textId="77777777" w:rsidR="00736EA9" w:rsidRPr="00CC74BF" w:rsidRDefault="00736EA9" w:rsidP="00CC74BF">
            <w:pPr>
              <w:spacing w:after="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0A21B" w14:textId="77777777" w:rsidR="00873017" w:rsidRPr="00CC74BF" w:rsidRDefault="00873017" w:rsidP="00CC74BF">
      <w:pPr>
        <w:spacing w:after="0" w:line="240" w:lineRule="auto"/>
        <w:rPr>
          <w:rFonts w:ascii="Arial" w:hAnsi="Arial" w:cs="Arial"/>
          <w:b/>
          <w:sz w:val="24"/>
          <w:szCs w:val="24"/>
          <w:lang w:eastAsia="zh-CN"/>
        </w:rPr>
      </w:pPr>
    </w:p>
    <w:sectPr w:rsidR="00873017" w:rsidRPr="00CC74BF" w:rsidSect="002C5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A923F" w14:textId="77777777" w:rsidR="00BE620E" w:rsidRDefault="00BE620E" w:rsidP="00BA5D73">
      <w:pPr>
        <w:spacing w:after="0" w:line="240" w:lineRule="auto"/>
      </w:pPr>
      <w:r>
        <w:separator/>
      </w:r>
    </w:p>
  </w:endnote>
  <w:endnote w:type="continuationSeparator" w:id="0">
    <w:p w14:paraId="59655DC3" w14:textId="77777777" w:rsidR="00BE620E" w:rsidRDefault="00BE620E" w:rsidP="00BA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9524B" w14:textId="77777777" w:rsidR="00BE620E" w:rsidRDefault="00BE620E" w:rsidP="00BA5D73">
      <w:pPr>
        <w:spacing w:after="0" w:line="240" w:lineRule="auto"/>
      </w:pPr>
      <w:r>
        <w:separator/>
      </w:r>
    </w:p>
  </w:footnote>
  <w:footnote w:type="continuationSeparator" w:id="0">
    <w:p w14:paraId="337CD3A1" w14:textId="77777777" w:rsidR="00BE620E" w:rsidRDefault="00BE620E" w:rsidP="00BA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36DD"/>
    <w:multiLevelType w:val="hybridMultilevel"/>
    <w:tmpl w:val="FAE8581A"/>
    <w:lvl w:ilvl="0" w:tplc="B5E45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C2A62"/>
    <w:multiLevelType w:val="hybridMultilevel"/>
    <w:tmpl w:val="AD2E6886"/>
    <w:lvl w:ilvl="0" w:tplc="3822F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154879700">
    <w:abstractNumId w:val="0"/>
  </w:num>
  <w:num w:numId="2" w16cid:durableId="165263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57"/>
    <w:rsid w:val="0000238C"/>
    <w:rsid w:val="00014CDB"/>
    <w:rsid w:val="00025295"/>
    <w:rsid w:val="00032822"/>
    <w:rsid w:val="0003797E"/>
    <w:rsid w:val="00051583"/>
    <w:rsid w:val="000528D9"/>
    <w:rsid w:val="00067649"/>
    <w:rsid w:val="00073E69"/>
    <w:rsid w:val="000848ED"/>
    <w:rsid w:val="000909FF"/>
    <w:rsid w:val="00096D5B"/>
    <w:rsid w:val="000A2182"/>
    <w:rsid w:val="000B16D3"/>
    <w:rsid w:val="000B4ED2"/>
    <w:rsid w:val="000E07D4"/>
    <w:rsid w:val="000E2754"/>
    <w:rsid w:val="000E4C2B"/>
    <w:rsid w:val="000E67BA"/>
    <w:rsid w:val="000F50F0"/>
    <w:rsid w:val="000F56B9"/>
    <w:rsid w:val="00100248"/>
    <w:rsid w:val="001054D1"/>
    <w:rsid w:val="00124756"/>
    <w:rsid w:val="001415D8"/>
    <w:rsid w:val="00151DEA"/>
    <w:rsid w:val="0015319F"/>
    <w:rsid w:val="00154565"/>
    <w:rsid w:val="001566F2"/>
    <w:rsid w:val="00157AB9"/>
    <w:rsid w:val="00180370"/>
    <w:rsid w:val="0018329F"/>
    <w:rsid w:val="00183DB0"/>
    <w:rsid w:val="00187F25"/>
    <w:rsid w:val="0019001E"/>
    <w:rsid w:val="001936AE"/>
    <w:rsid w:val="00195B27"/>
    <w:rsid w:val="00195F84"/>
    <w:rsid w:val="001A50C4"/>
    <w:rsid w:val="001B5DED"/>
    <w:rsid w:val="001D2AE7"/>
    <w:rsid w:val="001D3E2C"/>
    <w:rsid w:val="001E2449"/>
    <w:rsid w:val="001E2F1E"/>
    <w:rsid w:val="001F3832"/>
    <w:rsid w:val="001F4644"/>
    <w:rsid w:val="001F75FE"/>
    <w:rsid w:val="001F7DCA"/>
    <w:rsid w:val="00200356"/>
    <w:rsid w:val="002103F2"/>
    <w:rsid w:val="00212528"/>
    <w:rsid w:val="00212A00"/>
    <w:rsid w:val="002236D3"/>
    <w:rsid w:val="0022760E"/>
    <w:rsid w:val="002323CC"/>
    <w:rsid w:val="00235074"/>
    <w:rsid w:val="00235A43"/>
    <w:rsid w:val="0023710C"/>
    <w:rsid w:val="00237FBE"/>
    <w:rsid w:val="00247D00"/>
    <w:rsid w:val="00256C53"/>
    <w:rsid w:val="00277AA6"/>
    <w:rsid w:val="00282E8F"/>
    <w:rsid w:val="00283BE8"/>
    <w:rsid w:val="002858AF"/>
    <w:rsid w:val="00285ABD"/>
    <w:rsid w:val="00290F49"/>
    <w:rsid w:val="002913A8"/>
    <w:rsid w:val="00293E83"/>
    <w:rsid w:val="00295333"/>
    <w:rsid w:val="002A2545"/>
    <w:rsid w:val="002A2E5B"/>
    <w:rsid w:val="002B289B"/>
    <w:rsid w:val="002B4ABE"/>
    <w:rsid w:val="002B5E54"/>
    <w:rsid w:val="002B7345"/>
    <w:rsid w:val="002C5452"/>
    <w:rsid w:val="002C578C"/>
    <w:rsid w:val="002D536E"/>
    <w:rsid w:val="002D58B4"/>
    <w:rsid w:val="002D5979"/>
    <w:rsid w:val="002D723C"/>
    <w:rsid w:val="002E7357"/>
    <w:rsid w:val="002F2C6D"/>
    <w:rsid w:val="002F356E"/>
    <w:rsid w:val="002F65B8"/>
    <w:rsid w:val="00304C3E"/>
    <w:rsid w:val="00307325"/>
    <w:rsid w:val="003108A4"/>
    <w:rsid w:val="00311AA8"/>
    <w:rsid w:val="00312A59"/>
    <w:rsid w:val="003134A0"/>
    <w:rsid w:val="00314A92"/>
    <w:rsid w:val="0032133E"/>
    <w:rsid w:val="00323344"/>
    <w:rsid w:val="00324075"/>
    <w:rsid w:val="00327657"/>
    <w:rsid w:val="003303C8"/>
    <w:rsid w:val="00344ADF"/>
    <w:rsid w:val="003555B2"/>
    <w:rsid w:val="003561EE"/>
    <w:rsid w:val="00361254"/>
    <w:rsid w:val="00384AD7"/>
    <w:rsid w:val="00384CFD"/>
    <w:rsid w:val="00385269"/>
    <w:rsid w:val="00385BAC"/>
    <w:rsid w:val="003A2069"/>
    <w:rsid w:val="003C0A92"/>
    <w:rsid w:val="003C4D91"/>
    <w:rsid w:val="003D42DC"/>
    <w:rsid w:val="003D62C6"/>
    <w:rsid w:val="003D7229"/>
    <w:rsid w:val="003D7EA1"/>
    <w:rsid w:val="003E2913"/>
    <w:rsid w:val="003E5B9D"/>
    <w:rsid w:val="003E7E63"/>
    <w:rsid w:val="0040360D"/>
    <w:rsid w:val="004052D9"/>
    <w:rsid w:val="00405F76"/>
    <w:rsid w:val="00417A8D"/>
    <w:rsid w:val="0042258F"/>
    <w:rsid w:val="0042507D"/>
    <w:rsid w:val="004316C8"/>
    <w:rsid w:val="00450E3E"/>
    <w:rsid w:val="00452C61"/>
    <w:rsid w:val="00462983"/>
    <w:rsid w:val="0047284D"/>
    <w:rsid w:val="00485562"/>
    <w:rsid w:val="00490083"/>
    <w:rsid w:val="00495F7C"/>
    <w:rsid w:val="004D6ADB"/>
    <w:rsid w:val="004E5CCE"/>
    <w:rsid w:val="004F1213"/>
    <w:rsid w:val="004F62A7"/>
    <w:rsid w:val="00501B35"/>
    <w:rsid w:val="00517A70"/>
    <w:rsid w:val="005233FD"/>
    <w:rsid w:val="00525C52"/>
    <w:rsid w:val="005373EC"/>
    <w:rsid w:val="00545978"/>
    <w:rsid w:val="00551226"/>
    <w:rsid w:val="00572F0B"/>
    <w:rsid w:val="00581367"/>
    <w:rsid w:val="00583884"/>
    <w:rsid w:val="0059039F"/>
    <w:rsid w:val="005A11B7"/>
    <w:rsid w:val="005A3FF7"/>
    <w:rsid w:val="005B2BDB"/>
    <w:rsid w:val="005B38D5"/>
    <w:rsid w:val="005B50F2"/>
    <w:rsid w:val="005C2F10"/>
    <w:rsid w:val="005C51F8"/>
    <w:rsid w:val="005D0D05"/>
    <w:rsid w:val="005F5B20"/>
    <w:rsid w:val="006015A0"/>
    <w:rsid w:val="00602501"/>
    <w:rsid w:val="00603FC6"/>
    <w:rsid w:val="006111E1"/>
    <w:rsid w:val="00622577"/>
    <w:rsid w:val="00631BFA"/>
    <w:rsid w:val="00641267"/>
    <w:rsid w:val="0066157F"/>
    <w:rsid w:val="00674502"/>
    <w:rsid w:val="00681A45"/>
    <w:rsid w:val="00684486"/>
    <w:rsid w:val="00690744"/>
    <w:rsid w:val="006A3825"/>
    <w:rsid w:val="006B3E4C"/>
    <w:rsid w:val="006B4800"/>
    <w:rsid w:val="006D4312"/>
    <w:rsid w:val="006E264B"/>
    <w:rsid w:val="006E4D84"/>
    <w:rsid w:val="006F483C"/>
    <w:rsid w:val="006F4E71"/>
    <w:rsid w:val="0070185D"/>
    <w:rsid w:val="00705A79"/>
    <w:rsid w:val="007068FA"/>
    <w:rsid w:val="00710FC0"/>
    <w:rsid w:val="007160AB"/>
    <w:rsid w:val="00723067"/>
    <w:rsid w:val="00724E61"/>
    <w:rsid w:val="00730020"/>
    <w:rsid w:val="00732242"/>
    <w:rsid w:val="0073518B"/>
    <w:rsid w:val="00735BE9"/>
    <w:rsid w:val="00736245"/>
    <w:rsid w:val="00736EA9"/>
    <w:rsid w:val="00741430"/>
    <w:rsid w:val="00742FC9"/>
    <w:rsid w:val="00746011"/>
    <w:rsid w:val="007576A6"/>
    <w:rsid w:val="00777F1F"/>
    <w:rsid w:val="00782DB3"/>
    <w:rsid w:val="007C36A5"/>
    <w:rsid w:val="007D4E6E"/>
    <w:rsid w:val="007D60DF"/>
    <w:rsid w:val="007D724A"/>
    <w:rsid w:val="007E352A"/>
    <w:rsid w:val="007F0CCA"/>
    <w:rsid w:val="007F3A09"/>
    <w:rsid w:val="00816F88"/>
    <w:rsid w:val="00817900"/>
    <w:rsid w:val="00834381"/>
    <w:rsid w:val="00840101"/>
    <w:rsid w:val="008437B8"/>
    <w:rsid w:val="00844D13"/>
    <w:rsid w:val="008472C9"/>
    <w:rsid w:val="008520CB"/>
    <w:rsid w:val="00852678"/>
    <w:rsid w:val="00861B27"/>
    <w:rsid w:val="008626DC"/>
    <w:rsid w:val="00863263"/>
    <w:rsid w:val="00866DAF"/>
    <w:rsid w:val="00867273"/>
    <w:rsid w:val="0087091A"/>
    <w:rsid w:val="00871AC5"/>
    <w:rsid w:val="00873017"/>
    <w:rsid w:val="00884FCB"/>
    <w:rsid w:val="0088624C"/>
    <w:rsid w:val="00894B54"/>
    <w:rsid w:val="008A413F"/>
    <w:rsid w:val="008B1CCE"/>
    <w:rsid w:val="008B3191"/>
    <w:rsid w:val="008B5223"/>
    <w:rsid w:val="008C061D"/>
    <w:rsid w:val="008C57D1"/>
    <w:rsid w:val="008D02B2"/>
    <w:rsid w:val="008D4832"/>
    <w:rsid w:val="008F3535"/>
    <w:rsid w:val="00961C00"/>
    <w:rsid w:val="00964139"/>
    <w:rsid w:val="00964291"/>
    <w:rsid w:val="009769DF"/>
    <w:rsid w:val="00982DF8"/>
    <w:rsid w:val="00982E70"/>
    <w:rsid w:val="00983A0D"/>
    <w:rsid w:val="0098798D"/>
    <w:rsid w:val="009A3858"/>
    <w:rsid w:val="009B3332"/>
    <w:rsid w:val="009B4B08"/>
    <w:rsid w:val="009C4AD0"/>
    <w:rsid w:val="009D40CF"/>
    <w:rsid w:val="009D7B3D"/>
    <w:rsid w:val="009F1148"/>
    <w:rsid w:val="009F205B"/>
    <w:rsid w:val="009F326A"/>
    <w:rsid w:val="00A008F9"/>
    <w:rsid w:val="00A106C7"/>
    <w:rsid w:val="00A31626"/>
    <w:rsid w:val="00A40DAB"/>
    <w:rsid w:val="00A41EAD"/>
    <w:rsid w:val="00A42625"/>
    <w:rsid w:val="00A442CD"/>
    <w:rsid w:val="00A52E86"/>
    <w:rsid w:val="00A72B97"/>
    <w:rsid w:val="00A80C2D"/>
    <w:rsid w:val="00A93FED"/>
    <w:rsid w:val="00A94FFB"/>
    <w:rsid w:val="00AA2E00"/>
    <w:rsid w:val="00AB00E7"/>
    <w:rsid w:val="00AB425A"/>
    <w:rsid w:val="00AD4234"/>
    <w:rsid w:val="00AE10AE"/>
    <w:rsid w:val="00B0762E"/>
    <w:rsid w:val="00B15C1F"/>
    <w:rsid w:val="00B33FDC"/>
    <w:rsid w:val="00B34184"/>
    <w:rsid w:val="00B42E4F"/>
    <w:rsid w:val="00B44AE2"/>
    <w:rsid w:val="00B5124D"/>
    <w:rsid w:val="00B57CBF"/>
    <w:rsid w:val="00B74429"/>
    <w:rsid w:val="00B80254"/>
    <w:rsid w:val="00B83F93"/>
    <w:rsid w:val="00B87A39"/>
    <w:rsid w:val="00B90935"/>
    <w:rsid w:val="00B93187"/>
    <w:rsid w:val="00B97A7A"/>
    <w:rsid w:val="00BA4996"/>
    <w:rsid w:val="00BA5D73"/>
    <w:rsid w:val="00BB0FB9"/>
    <w:rsid w:val="00BC0EE9"/>
    <w:rsid w:val="00BC2C05"/>
    <w:rsid w:val="00BC6EEB"/>
    <w:rsid w:val="00BC70B5"/>
    <w:rsid w:val="00BD5E1C"/>
    <w:rsid w:val="00BE454B"/>
    <w:rsid w:val="00BE51E4"/>
    <w:rsid w:val="00BE579E"/>
    <w:rsid w:val="00BE620E"/>
    <w:rsid w:val="00BF15D0"/>
    <w:rsid w:val="00BF2AF5"/>
    <w:rsid w:val="00BF43A0"/>
    <w:rsid w:val="00C0354C"/>
    <w:rsid w:val="00C15A2C"/>
    <w:rsid w:val="00C20DEF"/>
    <w:rsid w:val="00C535A0"/>
    <w:rsid w:val="00C54CE9"/>
    <w:rsid w:val="00C61C08"/>
    <w:rsid w:val="00C625C1"/>
    <w:rsid w:val="00C73AFF"/>
    <w:rsid w:val="00C9524C"/>
    <w:rsid w:val="00CA44AC"/>
    <w:rsid w:val="00CB040F"/>
    <w:rsid w:val="00CB49E4"/>
    <w:rsid w:val="00CC3E6F"/>
    <w:rsid w:val="00CC692F"/>
    <w:rsid w:val="00CC74BF"/>
    <w:rsid w:val="00CD769C"/>
    <w:rsid w:val="00CE327B"/>
    <w:rsid w:val="00CE643E"/>
    <w:rsid w:val="00CF1199"/>
    <w:rsid w:val="00D04593"/>
    <w:rsid w:val="00D10BE1"/>
    <w:rsid w:val="00D14260"/>
    <w:rsid w:val="00D1590B"/>
    <w:rsid w:val="00D22E2D"/>
    <w:rsid w:val="00D333A9"/>
    <w:rsid w:val="00D35937"/>
    <w:rsid w:val="00D62807"/>
    <w:rsid w:val="00D75A54"/>
    <w:rsid w:val="00D826D2"/>
    <w:rsid w:val="00D84828"/>
    <w:rsid w:val="00D85FBA"/>
    <w:rsid w:val="00D91704"/>
    <w:rsid w:val="00D93F41"/>
    <w:rsid w:val="00DC2FCD"/>
    <w:rsid w:val="00DC39F8"/>
    <w:rsid w:val="00DD642A"/>
    <w:rsid w:val="00DE6416"/>
    <w:rsid w:val="00DF58D8"/>
    <w:rsid w:val="00E018C5"/>
    <w:rsid w:val="00E0751D"/>
    <w:rsid w:val="00E14842"/>
    <w:rsid w:val="00E233A8"/>
    <w:rsid w:val="00E46B70"/>
    <w:rsid w:val="00E56939"/>
    <w:rsid w:val="00E578C4"/>
    <w:rsid w:val="00E75B3B"/>
    <w:rsid w:val="00E76567"/>
    <w:rsid w:val="00E91A3B"/>
    <w:rsid w:val="00E949AE"/>
    <w:rsid w:val="00EA330E"/>
    <w:rsid w:val="00EA6FA2"/>
    <w:rsid w:val="00EA70CD"/>
    <w:rsid w:val="00EB79A5"/>
    <w:rsid w:val="00EC134B"/>
    <w:rsid w:val="00EC245C"/>
    <w:rsid w:val="00EC3769"/>
    <w:rsid w:val="00EC7F16"/>
    <w:rsid w:val="00ED37C2"/>
    <w:rsid w:val="00ED40D8"/>
    <w:rsid w:val="00ED42DF"/>
    <w:rsid w:val="00EE3A15"/>
    <w:rsid w:val="00EE4CD4"/>
    <w:rsid w:val="00EF340A"/>
    <w:rsid w:val="00EF41E1"/>
    <w:rsid w:val="00F028A2"/>
    <w:rsid w:val="00F30748"/>
    <w:rsid w:val="00F33F56"/>
    <w:rsid w:val="00F46970"/>
    <w:rsid w:val="00F5067C"/>
    <w:rsid w:val="00F51A8A"/>
    <w:rsid w:val="00F52A1E"/>
    <w:rsid w:val="00F54505"/>
    <w:rsid w:val="00F664C6"/>
    <w:rsid w:val="00F72738"/>
    <w:rsid w:val="00F82190"/>
    <w:rsid w:val="00F85175"/>
    <w:rsid w:val="00F9018D"/>
    <w:rsid w:val="00F90F9A"/>
    <w:rsid w:val="00F95AC7"/>
    <w:rsid w:val="00FA5896"/>
    <w:rsid w:val="00FB4B15"/>
    <w:rsid w:val="00FC3FB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F2E59"/>
  <w15:chartTrackingRefBased/>
  <w15:docId w15:val="{E2D5EEE0-FED7-4168-91D2-018E71C2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0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05F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0B16D3"/>
    <w:pPr>
      <w:spacing w:before="100" w:beforeAutospacing="1" w:after="100" w:afterAutospacing="1" w:line="240" w:lineRule="auto"/>
      <w:outlineLvl w:val="2"/>
    </w:pPr>
    <w:rPr>
      <w:rFonts w:ascii="宋体" w:hAnsi="宋体" w:cs="宋体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27657"/>
    <w:rPr>
      <w:color w:val="0000FF"/>
      <w:u w:val="single"/>
    </w:rPr>
  </w:style>
  <w:style w:type="paragraph" w:styleId="a4">
    <w:name w:val="Body Text"/>
    <w:basedOn w:val="a"/>
    <w:rsid w:val="00BF43A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a5">
    <w:name w:val="Balloon Text"/>
    <w:basedOn w:val="a"/>
    <w:semiHidden/>
    <w:rsid w:val="00BC6EEB"/>
    <w:rPr>
      <w:sz w:val="18"/>
      <w:szCs w:val="18"/>
    </w:rPr>
  </w:style>
  <w:style w:type="character" w:customStyle="1" w:styleId="ti">
    <w:name w:val="ti"/>
    <w:basedOn w:val="a0"/>
    <w:rsid w:val="00884FCB"/>
  </w:style>
  <w:style w:type="paragraph" w:styleId="a6">
    <w:name w:val="header"/>
    <w:basedOn w:val="a"/>
    <w:link w:val="a7"/>
    <w:uiPriority w:val="99"/>
    <w:unhideWhenUsed/>
    <w:rsid w:val="00BA5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BA5D73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BA5D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BA5D73"/>
    <w:rPr>
      <w:sz w:val="18"/>
      <w:szCs w:val="18"/>
      <w:lang w:eastAsia="en-US"/>
    </w:rPr>
  </w:style>
  <w:style w:type="character" w:styleId="aa">
    <w:name w:val="Placeholder Text"/>
    <w:basedOn w:val="a0"/>
    <w:uiPriority w:val="99"/>
    <w:semiHidden/>
    <w:rsid w:val="00EA70CD"/>
    <w:rPr>
      <w:color w:val="808080"/>
    </w:rPr>
  </w:style>
  <w:style w:type="character" w:customStyle="1" w:styleId="30">
    <w:name w:val="标题 3 字符"/>
    <w:basedOn w:val="a0"/>
    <w:link w:val="3"/>
    <w:uiPriority w:val="9"/>
    <w:rsid w:val="000B16D3"/>
    <w:rPr>
      <w:rFonts w:ascii="宋体" w:hAnsi="宋体" w:cs="宋体"/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0B16D3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small-caps">
    <w:name w:val="small-caps"/>
    <w:basedOn w:val="a0"/>
    <w:rsid w:val="000B16D3"/>
  </w:style>
  <w:style w:type="table" w:styleId="ac">
    <w:name w:val="Table Grid"/>
    <w:basedOn w:val="a1"/>
    <w:uiPriority w:val="39"/>
    <w:rsid w:val="0088624C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boldclassproductlargeclass">
    <w:name w:val="productboldclass productlargeclass"/>
    <w:basedOn w:val="a0"/>
    <w:rsid w:val="0088624C"/>
  </w:style>
  <w:style w:type="character" w:customStyle="1" w:styleId="10">
    <w:name w:val="标题 1 字符"/>
    <w:basedOn w:val="a0"/>
    <w:link w:val="1"/>
    <w:uiPriority w:val="9"/>
    <w:rsid w:val="00405F76"/>
    <w:rPr>
      <w:b/>
      <w:bCs/>
      <w:kern w:val="44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B5B24-6315-4937-90F9-2DD04F06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404</Words>
  <Characters>3105</Characters>
  <Application>Microsoft Office Word</Application>
  <DocSecurity>0</DocSecurity>
  <Lines>258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Afferent recordings in skin-nerve preparation: A total of 32 mice (17 PKG1fl/fl and 15 SNS-CB1-/-) were used in the electrophysiological recordings of nerve activity</vt:lpstr>
    </vt:vector>
  </TitlesOfParts>
  <Company>Pharmakologisches Institut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Afferent recordings in skin-nerve preparation: A total of 32 mice (17 PKG1fl/fl and 15 SNS-CB1-/-) were used in the electrophysiological recordings of nerve activity</dc:title>
  <dc:subject/>
  <dc:creator>mkurejova</dc:creator>
  <cp:keywords/>
  <dc:description/>
  <cp:lastModifiedBy>珍珍 李</cp:lastModifiedBy>
  <cp:revision>5</cp:revision>
  <cp:lastPrinted>2008-08-05T07:53:00Z</cp:lastPrinted>
  <dcterms:created xsi:type="dcterms:W3CDTF">2025-06-10T08:24:00Z</dcterms:created>
  <dcterms:modified xsi:type="dcterms:W3CDTF">2025-06-16T09:31:00Z</dcterms:modified>
</cp:coreProperties>
</file>